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68" w:rsidRPr="004C7E84" w:rsidRDefault="009B4768" w:rsidP="004C7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BC2C5E" w:rsidRDefault="009B4768" w:rsidP="004C7E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>«ДЕТСКИЙ САД № 65» г. ЯРОСЛАВЛЯ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9B4768" w:rsidTr="008A4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85" w:type="dxa"/>
          </w:tcPr>
          <w:p w:rsidR="009B4768" w:rsidRDefault="009B4768" w:rsidP="009B4768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02F9F" w:rsidRDefault="00202F9F" w:rsidP="009B4768">
      <w:pPr>
        <w:rPr>
          <w:rFonts w:ascii="Times New Roman" w:hAnsi="Times New Roman" w:cs="Times New Roman"/>
          <w:b/>
        </w:rPr>
      </w:pPr>
    </w:p>
    <w:p w:rsidR="00202F9F" w:rsidRDefault="00202F9F" w:rsidP="009B4768">
      <w:pPr>
        <w:rPr>
          <w:rFonts w:ascii="Times New Roman" w:hAnsi="Times New Roman" w:cs="Times New Roman"/>
          <w:b/>
        </w:rPr>
      </w:pPr>
    </w:p>
    <w:p w:rsidR="00503D79" w:rsidRDefault="00503D79" w:rsidP="00503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03D79">
        <w:rPr>
          <w:rFonts w:ascii="Times New Roman" w:hAnsi="Times New Roman" w:cs="Times New Roman"/>
          <w:b/>
          <w:sz w:val="32"/>
          <w:szCs w:val="32"/>
        </w:rPr>
        <w:t>План работы по повышению квалификации педагогически</w:t>
      </w:r>
      <w:r w:rsidR="00784C83">
        <w:rPr>
          <w:rFonts w:ascii="Times New Roman" w:hAnsi="Times New Roman" w:cs="Times New Roman"/>
          <w:b/>
          <w:sz w:val="32"/>
          <w:szCs w:val="32"/>
        </w:rPr>
        <w:t>х работников на 2023 - 2026 годы</w:t>
      </w:r>
    </w:p>
    <w:bookmarkEnd w:id="0"/>
    <w:p w:rsidR="004C7E84" w:rsidRPr="004C7E84" w:rsidRDefault="00503D79" w:rsidP="004C7E84">
      <w:pPr>
        <w:rPr>
          <w:rFonts w:ascii="Times New Roman" w:hAnsi="Times New Roman" w:cs="Times New Roman"/>
          <w:b/>
          <w:sz w:val="28"/>
          <w:szCs w:val="28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 xml:space="preserve">Цель: совершенствование системы повышения квалификации, стимулирование и поддержка педагогических работников, повышение престижа образовательного учреждения через рост квалификации педагогических работников. </w:t>
      </w:r>
    </w:p>
    <w:p w:rsidR="004C7E84" w:rsidRPr="004C7E84" w:rsidRDefault="004C7E84" w:rsidP="004C7E84">
      <w:pPr>
        <w:rPr>
          <w:rFonts w:ascii="Times New Roman" w:hAnsi="Times New Roman" w:cs="Times New Roman"/>
          <w:b/>
          <w:sz w:val="28"/>
          <w:szCs w:val="28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7E84" w:rsidRPr="004C7E84" w:rsidRDefault="00503D79" w:rsidP="004C7E8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>Обеспечение образовательного учреждения высококвалифицированными</w:t>
      </w:r>
      <w:r w:rsidR="004C7E84" w:rsidRPr="004C7E84">
        <w:rPr>
          <w:rFonts w:ascii="Times New Roman" w:hAnsi="Times New Roman" w:cs="Times New Roman"/>
          <w:b/>
          <w:sz w:val="28"/>
          <w:szCs w:val="28"/>
        </w:rPr>
        <w:t xml:space="preserve"> педагогическими кадрами.</w:t>
      </w:r>
    </w:p>
    <w:p w:rsidR="004C7E84" w:rsidRPr="004C7E84" w:rsidRDefault="00503D79" w:rsidP="004C7E8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>Создание правовых, организационных условий для развития профессиональной к</w:t>
      </w:r>
      <w:r w:rsidR="004C7E84" w:rsidRPr="004C7E84">
        <w:rPr>
          <w:rFonts w:ascii="Times New Roman" w:hAnsi="Times New Roman" w:cs="Times New Roman"/>
          <w:b/>
          <w:sz w:val="28"/>
          <w:szCs w:val="28"/>
        </w:rPr>
        <w:t>ультуры работников МДОУ «Детский сад №65».</w:t>
      </w:r>
    </w:p>
    <w:p w:rsidR="004C7E84" w:rsidRPr="004C7E84" w:rsidRDefault="00503D79" w:rsidP="004C7E8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>Подготовка педагогических работников к работе в условиях</w:t>
      </w:r>
      <w:r w:rsidR="004C7E84" w:rsidRPr="004C7E84">
        <w:rPr>
          <w:rFonts w:ascii="Times New Roman" w:hAnsi="Times New Roman" w:cs="Times New Roman"/>
          <w:b/>
          <w:sz w:val="28"/>
          <w:szCs w:val="28"/>
        </w:rPr>
        <w:t xml:space="preserve"> реализации ФГОС </w:t>
      </w:r>
      <w:proofErr w:type="gramStart"/>
      <w:r w:rsidR="004C7E84" w:rsidRPr="004C7E8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4C7E84" w:rsidRPr="004C7E84">
        <w:rPr>
          <w:rFonts w:ascii="Times New Roman" w:hAnsi="Times New Roman" w:cs="Times New Roman"/>
          <w:b/>
          <w:sz w:val="28"/>
          <w:szCs w:val="28"/>
        </w:rPr>
        <w:t xml:space="preserve"> и ФОП ДО.</w:t>
      </w:r>
    </w:p>
    <w:p w:rsidR="004C7E84" w:rsidRPr="004C7E84" w:rsidRDefault="00503D79" w:rsidP="004C7E8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>Определение мониторинговых показателей для развития кадрового потенциа</w:t>
      </w:r>
      <w:r w:rsidR="004C7E84">
        <w:rPr>
          <w:rFonts w:ascii="Times New Roman" w:hAnsi="Times New Roman" w:cs="Times New Roman"/>
          <w:b/>
          <w:sz w:val="28"/>
          <w:szCs w:val="28"/>
        </w:rPr>
        <w:t>ла педагогических работников.</w:t>
      </w:r>
    </w:p>
    <w:p w:rsidR="004C7E84" w:rsidRPr="004C7E84" w:rsidRDefault="00503D79" w:rsidP="004C7E8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C7E8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C7E84">
        <w:rPr>
          <w:rFonts w:ascii="Times New Roman" w:hAnsi="Times New Roman" w:cs="Times New Roman"/>
          <w:b/>
          <w:sz w:val="28"/>
          <w:szCs w:val="28"/>
        </w:rPr>
        <w:t xml:space="preserve"> коллектива единомышленников.</w:t>
      </w:r>
    </w:p>
    <w:p w:rsidR="00503D79" w:rsidRPr="00622286" w:rsidRDefault="004C7E84" w:rsidP="004C7E8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современных форм и технологий</w:t>
      </w:r>
      <w:r w:rsidR="00503D79" w:rsidRPr="004C7E84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педагогических работников.</w:t>
      </w:r>
    </w:p>
    <w:p w:rsidR="00622286" w:rsidRDefault="00622286" w:rsidP="006222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2286" w:rsidRDefault="00622286" w:rsidP="006222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1"/>
        <w:gridCol w:w="2836"/>
        <w:gridCol w:w="2836"/>
        <w:gridCol w:w="2836"/>
        <w:gridCol w:w="2836"/>
      </w:tblGrid>
      <w:tr w:rsidR="008F3897" w:rsidRPr="008F3897" w:rsidTr="008F3897">
        <w:tc>
          <w:tcPr>
            <w:tcW w:w="2921" w:type="dxa"/>
            <w:vMerge w:val="restart"/>
          </w:tcPr>
          <w:p w:rsidR="008F3897" w:rsidRPr="008F3897" w:rsidRDefault="008F3897" w:rsidP="008F3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6" w:type="dxa"/>
          </w:tcPr>
          <w:p w:rsidR="008F3897" w:rsidRPr="008F3897" w:rsidRDefault="008F3897" w:rsidP="008F3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6" w:type="dxa"/>
          </w:tcPr>
          <w:p w:rsidR="008F3897" w:rsidRPr="008F3897" w:rsidRDefault="008F3897" w:rsidP="008F3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8F3897" w:rsidRPr="008F3897" w:rsidRDefault="008F3897" w:rsidP="008F3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36" w:type="dxa"/>
          </w:tcPr>
          <w:p w:rsidR="008F3897" w:rsidRPr="008F3897" w:rsidRDefault="008F3897" w:rsidP="008F3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F3897" w:rsidRPr="008F3897" w:rsidTr="00283A01">
        <w:tc>
          <w:tcPr>
            <w:tcW w:w="2921" w:type="dxa"/>
            <w:vMerge/>
          </w:tcPr>
          <w:p w:rsidR="008F3897" w:rsidRPr="008F3897" w:rsidRDefault="008F3897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8F3897" w:rsidRPr="008F3897" w:rsidRDefault="008F3897" w:rsidP="008F3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базы данных по педагогическим кадрам</w:t>
            </w:r>
          </w:p>
        </w:tc>
      </w:tr>
      <w:tr w:rsidR="006811BF" w:rsidRPr="008F3897" w:rsidTr="008F3897">
        <w:tc>
          <w:tcPr>
            <w:tcW w:w="2921" w:type="dxa"/>
            <w:vMerge w:val="restart"/>
          </w:tcPr>
          <w:p w:rsidR="006811BF" w:rsidRPr="008F3897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1.Диагностико-</w:t>
            </w:r>
            <w:r w:rsidRPr="008F389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836" w:type="dxa"/>
          </w:tcPr>
          <w:p w:rsidR="006811BF" w:rsidRPr="006811BF" w:rsidRDefault="006811BF" w:rsidP="00681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педагогических работниках МДОУ «Детский сад № 65»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proofErr w:type="gramStart"/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01 января,</w:t>
            </w:r>
          </w:p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на 01 сентября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кадровых процессов</w:t>
            </w:r>
          </w:p>
        </w:tc>
      </w:tr>
      <w:tr w:rsidR="006811BF" w:rsidRPr="008F3897" w:rsidTr="008F3897">
        <w:tc>
          <w:tcPr>
            <w:tcW w:w="2921" w:type="dxa"/>
            <w:vMerge/>
          </w:tcPr>
          <w:p w:rsidR="006811BF" w:rsidRPr="008F3897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мероприятиях разного уровня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работы по повышению </w:t>
            </w:r>
            <w:r w:rsidRPr="0068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педагогов.</w:t>
            </w:r>
          </w:p>
        </w:tc>
      </w:tr>
      <w:tr w:rsidR="006811BF" w:rsidRPr="008F3897" w:rsidTr="008F3897">
        <w:tc>
          <w:tcPr>
            <w:tcW w:w="2921" w:type="dxa"/>
            <w:vMerge/>
          </w:tcPr>
          <w:p w:rsidR="006811BF" w:rsidRPr="008F3897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Карта учета повышения квалификации</w:t>
            </w:r>
          </w:p>
        </w:tc>
        <w:tc>
          <w:tcPr>
            <w:tcW w:w="2836" w:type="dxa"/>
          </w:tcPr>
          <w:p w:rsid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на 01 сентября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</w:tcPr>
          <w:p w:rsidR="006811BF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Развитие условий для самообразования</w:t>
            </w:r>
          </w:p>
        </w:tc>
      </w:tr>
      <w:tr w:rsidR="00622286" w:rsidRPr="008F3897" w:rsidTr="008F3897">
        <w:tc>
          <w:tcPr>
            <w:tcW w:w="2921" w:type="dxa"/>
          </w:tcPr>
          <w:p w:rsidR="00622286" w:rsidRPr="008F3897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b/>
                <w:sz w:val="24"/>
                <w:szCs w:val="24"/>
              </w:rPr>
              <w:t>2.Мотивационное</w:t>
            </w:r>
          </w:p>
        </w:tc>
        <w:tc>
          <w:tcPr>
            <w:tcW w:w="2836" w:type="dxa"/>
          </w:tcPr>
          <w:p w:rsidR="00622286" w:rsidRPr="006811BF" w:rsidRDefault="006811BF" w:rsidP="00681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Определение мониторинговых показателей развития кадрового потенциала МДОУ «Детский сад № 65»</w:t>
            </w:r>
          </w:p>
        </w:tc>
        <w:tc>
          <w:tcPr>
            <w:tcW w:w="2836" w:type="dxa"/>
          </w:tcPr>
          <w:p w:rsid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622286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на 01 сентября</w:t>
            </w:r>
          </w:p>
        </w:tc>
        <w:tc>
          <w:tcPr>
            <w:tcW w:w="2836" w:type="dxa"/>
          </w:tcPr>
          <w:p w:rsidR="00622286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</w:tcPr>
          <w:p w:rsidR="00622286" w:rsidRPr="006811BF" w:rsidRDefault="006811BF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деятельности педагогов</w:t>
            </w:r>
          </w:p>
        </w:tc>
      </w:tr>
      <w:tr w:rsidR="00253716" w:rsidRPr="008F3897" w:rsidTr="00283A01">
        <w:tc>
          <w:tcPr>
            <w:tcW w:w="2921" w:type="dxa"/>
            <w:vMerge w:val="restart"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b/>
                <w:sz w:val="24"/>
                <w:szCs w:val="24"/>
              </w:rPr>
              <w:t>3.Планирование мероприятий</w:t>
            </w:r>
          </w:p>
        </w:tc>
        <w:tc>
          <w:tcPr>
            <w:tcW w:w="11344" w:type="dxa"/>
            <w:gridSpan w:val="4"/>
          </w:tcPr>
          <w:p w:rsidR="00253716" w:rsidRPr="00253716" w:rsidRDefault="00253716" w:rsidP="00681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ФОП </w:t>
            </w:r>
            <w:proofErr w:type="gramStart"/>
            <w:r w:rsidRPr="0025371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и консультационных мероприятий для педагогов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  <w:vMerge w:val="restart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положительное изменение качественных показателей труда</w:t>
            </w:r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марафона «Я знаю ФОП </w:t>
            </w:r>
            <w:proofErr w:type="gramStart"/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  <w:vMerge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Просмотр цикла вебинаров от издательства «Просвещение» из цикла «Реализуем ФОП ДО» с последующим обсуждением на педагогических часах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1B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  <w:vMerge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16" w:rsidRPr="008F3897" w:rsidTr="00283A01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253716" w:rsidRPr="00253716" w:rsidRDefault="00253716" w:rsidP="002537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столы</w:t>
            </w:r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реализации ОП детского сада в соответствии с ФОП </w:t>
            </w:r>
            <w:proofErr w:type="gramStart"/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 итогам реализованных детско-взрослых проектов на основе аналитических карт)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</w:tcPr>
          <w:p w:rsidR="00253716" w:rsidRPr="006811BF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образовательной деятельности</w:t>
            </w:r>
          </w:p>
        </w:tc>
      </w:tr>
      <w:tr w:rsidR="00253716" w:rsidRPr="008F3897" w:rsidTr="00283A01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253716" w:rsidRPr="00253716" w:rsidRDefault="00253716" w:rsidP="002537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253716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темам </w:t>
            </w:r>
            <w:r w:rsidRPr="0025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</w:t>
            </w:r>
          </w:p>
        </w:tc>
        <w:tc>
          <w:tcPr>
            <w:tcW w:w="2836" w:type="dxa"/>
          </w:tcPr>
          <w:p w:rsidR="00253716" w:rsidRPr="00253716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месяц </w:t>
            </w:r>
          </w:p>
        </w:tc>
        <w:tc>
          <w:tcPr>
            <w:tcW w:w="2836" w:type="dxa"/>
          </w:tcPr>
          <w:p w:rsidR="00253716" w:rsidRPr="00253716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2836" w:type="dxa"/>
          </w:tcPr>
          <w:p w:rsidR="00253716" w:rsidRPr="00253716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условий для самообразования. </w:t>
            </w:r>
            <w:r w:rsidRPr="0025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изменение качественных показателей труда</w:t>
            </w:r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253716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методических мероприятиях разного уровня: городских, региональных и всероссийских </w:t>
            </w:r>
          </w:p>
        </w:tc>
        <w:tc>
          <w:tcPr>
            <w:tcW w:w="2836" w:type="dxa"/>
          </w:tcPr>
          <w:p w:rsidR="00253716" w:rsidRPr="00253716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36" w:type="dxa"/>
          </w:tcPr>
          <w:p w:rsidR="00253716" w:rsidRPr="00253716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2836" w:type="dxa"/>
          </w:tcPr>
          <w:p w:rsidR="00253716" w:rsidRPr="00253716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Развитие условий для самообразования,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лучшение качества воспитательно-</w:t>
            </w: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ДОУ</w:t>
            </w:r>
          </w:p>
        </w:tc>
      </w:tr>
      <w:tr w:rsidR="00253716" w:rsidRPr="008F3897" w:rsidTr="00283A01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253716" w:rsidRPr="008F3897" w:rsidRDefault="00253716" w:rsidP="002537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</w:tr>
      <w:tr w:rsidR="00253716" w:rsidRPr="008F3897" w:rsidTr="008F3897">
        <w:tc>
          <w:tcPr>
            <w:tcW w:w="2921" w:type="dxa"/>
            <w:vMerge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53716" w:rsidRPr="00253716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по обмену опытом: открытых просмотрах,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классах, совместных мероприятиях на уровне ДОУ.</w:t>
            </w:r>
          </w:p>
        </w:tc>
        <w:tc>
          <w:tcPr>
            <w:tcW w:w="2836" w:type="dxa"/>
          </w:tcPr>
          <w:p w:rsidR="00253716" w:rsidRPr="00253716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6" w:type="dxa"/>
          </w:tcPr>
          <w:p w:rsidR="00253716" w:rsidRPr="008F3897" w:rsidRDefault="00253716" w:rsidP="002537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2836" w:type="dxa"/>
          </w:tcPr>
          <w:p w:rsidR="00253716" w:rsidRPr="00253716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16">
              <w:rPr>
                <w:rFonts w:ascii="Times New Roman" w:hAnsi="Times New Roman" w:cs="Times New Roman"/>
                <w:sz w:val="24"/>
                <w:szCs w:val="24"/>
              </w:rPr>
              <w:t>Создание условий, дающих педагогу возможность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роявить творчество и мастерство</w:t>
            </w:r>
          </w:p>
        </w:tc>
      </w:tr>
      <w:tr w:rsidR="003E5A46" w:rsidRPr="008F3897" w:rsidTr="00283A01">
        <w:tc>
          <w:tcPr>
            <w:tcW w:w="2921" w:type="dxa"/>
          </w:tcPr>
          <w:p w:rsidR="003E5A46" w:rsidRPr="008F3897" w:rsidRDefault="003E5A4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3E5A46" w:rsidRPr="008F3897" w:rsidRDefault="003E5A46" w:rsidP="003E5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4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Наставничество</w:t>
            </w:r>
          </w:p>
        </w:tc>
      </w:tr>
      <w:tr w:rsidR="00253716" w:rsidRPr="008F3897" w:rsidTr="008F3897">
        <w:tc>
          <w:tcPr>
            <w:tcW w:w="2921" w:type="dxa"/>
          </w:tcPr>
          <w:p w:rsidR="00253716" w:rsidRPr="008F3897" w:rsidRDefault="0025371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A01FD0" w:rsidRDefault="00A01FD0" w:rsidP="00A01F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молодым специалистам в их профессиональном 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положения о наставничестве)</w:t>
            </w:r>
          </w:p>
          <w:p w:rsidR="00253716" w:rsidRPr="00A01FD0" w:rsidRDefault="00A01FD0" w:rsidP="00A01F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>Закрепление молодых специалистов за воспитателями стажёрами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>роведение стажировок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253716" w:rsidRPr="00A01FD0" w:rsidRDefault="00A01FD0" w:rsidP="00A01F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6" w:type="dxa"/>
          </w:tcPr>
          <w:p w:rsidR="00253716" w:rsidRPr="008F3897" w:rsidRDefault="00A01FD0" w:rsidP="00A01FD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2836" w:type="dxa"/>
          </w:tcPr>
          <w:p w:rsidR="00253716" w:rsidRPr="008F3897" w:rsidRDefault="00A01FD0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FD0">
              <w:rPr>
                <w:rFonts w:ascii="Times New Roman" w:hAnsi="Times New Roman" w:cs="Times New Roman"/>
                <w:sz w:val="24"/>
                <w:szCs w:val="24"/>
              </w:rPr>
              <w:t>Возможность личностного и профессионального роста педагогов. Улучшение качества образовательного процесса</w:t>
            </w:r>
          </w:p>
        </w:tc>
      </w:tr>
      <w:tr w:rsidR="007D6EA3" w:rsidRPr="008F3897" w:rsidTr="008F3897">
        <w:tc>
          <w:tcPr>
            <w:tcW w:w="2921" w:type="dxa"/>
          </w:tcPr>
          <w:p w:rsidR="007D6EA3" w:rsidRPr="008F3897" w:rsidRDefault="007D6EA3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7D6EA3" w:rsidRPr="007D6EA3" w:rsidRDefault="007D6EA3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>Мастер-классы по годовому плану</w:t>
            </w:r>
          </w:p>
        </w:tc>
        <w:tc>
          <w:tcPr>
            <w:tcW w:w="2836" w:type="dxa"/>
          </w:tcPr>
          <w:p w:rsidR="007D6EA3" w:rsidRPr="007D6EA3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6" w:type="dxa"/>
          </w:tcPr>
          <w:p w:rsidR="007D6EA3" w:rsidRPr="007D6EA3" w:rsidRDefault="007D6EA3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  <w:vMerge w:val="restart"/>
          </w:tcPr>
          <w:p w:rsidR="007D6EA3" w:rsidRPr="008F3897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>Активность педагогов в методической, познавательной, самообразовательной работе</w:t>
            </w:r>
          </w:p>
        </w:tc>
      </w:tr>
      <w:tr w:rsidR="007D6EA3" w:rsidRPr="008F3897" w:rsidTr="008F3897">
        <w:tc>
          <w:tcPr>
            <w:tcW w:w="2921" w:type="dxa"/>
          </w:tcPr>
          <w:p w:rsidR="007D6EA3" w:rsidRPr="008F3897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7D6EA3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>Неделя педагогического мастерства в самообразовательной работе ДОУ,</w:t>
            </w:r>
          </w:p>
          <w:p w:rsidR="007D6EA3" w:rsidRPr="007D6EA3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в </w:t>
            </w:r>
            <w:r w:rsidRPr="007D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2836" w:type="dxa"/>
          </w:tcPr>
          <w:p w:rsidR="007D6EA3" w:rsidRPr="007D6EA3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836" w:type="dxa"/>
          </w:tcPr>
          <w:p w:rsidR="007D6EA3" w:rsidRPr="007D6EA3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836" w:type="dxa"/>
            <w:vMerge/>
          </w:tcPr>
          <w:p w:rsidR="007D6EA3" w:rsidRPr="007D6EA3" w:rsidRDefault="007D6EA3" w:rsidP="007D6E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66" w:rsidRPr="008F3897" w:rsidTr="00283A01">
        <w:tc>
          <w:tcPr>
            <w:tcW w:w="2921" w:type="dxa"/>
          </w:tcPr>
          <w:p w:rsidR="00E70366" w:rsidRPr="008F3897" w:rsidRDefault="00E7036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E70366" w:rsidRPr="00E70366" w:rsidRDefault="00E70366" w:rsidP="00E703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 педагогов</w:t>
            </w:r>
          </w:p>
        </w:tc>
      </w:tr>
      <w:tr w:rsidR="003E5A46" w:rsidRPr="008F3897" w:rsidTr="008F3897">
        <w:tc>
          <w:tcPr>
            <w:tcW w:w="2921" w:type="dxa"/>
          </w:tcPr>
          <w:p w:rsidR="003E5A46" w:rsidRPr="008F3897" w:rsidRDefault="003E5A4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E5A46" w:rsidRPr="007D6EA3" w:rsidRDefault="00E70366" w:rsidP="00E70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своей работе проектной деятельности </w:t>
            </w:r>
          </w:p>
        </w:tc>
        <w:tc>
          <w:tcPr>
            <w:tcW w:w="2836" w:type="dxa"/>
          </w:tcPr>
          <w:p w:rsidR="003E5A46" w:rsidRPr="007D6EA3" w:rsidRDefault="00E70366" w:rsidP="00E70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6" w:type="dxa"/>
          </w:tcPr>
          <w:p w:rsidR="003E5A46" w:rsidRPr="007D6EA3" w:rsidRDefault="00E70366" w:rsidP="00E70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2836" w:type="dxa"/>
          </w:tcPr>
          <w:p w:rsidR="003E5A46" w:rsidRPr="007D6EA3" w:rsidRDefault="00E7036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>Расширение форм работы педагогов</w:t>
            </w:r>
          </w:p>
        </w:tc>
      </w:tr>
      <w:tr w:rsidR="00E70366" w:rsidRPr="008F3897" w:rsidTr="00283A01">
        <w:tc>
          <w:tcPr>
            <w:tcW w:w="2921" w:type="dxa"/>
          </w:tcPr>
          <w:p w:rsidR="00E70366" w:rsidRPr="008F3897" w:rsidRDefault="00E7036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4"/>
          </w:tcPr>
          <w:p w:rsidR="00E70366" w:rsidRPr="00E70366" w:rsidRDefault="00E70366" w:rsidP="00E703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педагогов в конкурсах, научно-практических конференциях, семинарах, выставках и т. д; привлечение к исследовательской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инновационной </w:t>
            </w:r>
            <w:r w:rsidRPr="00E70366">
              <w:rPr>
                <w:rFonts w:ascii="Times New Roman" w:hAnsi="Times New Roman" w:cs="Times New Roman"/>
                <w:b/>
                <w:sz w:val="24"/>
                <w:szCs w:val="24"/>
              </w:rPr>
              <w:t>работе</w:t>
            </w:r>
          </w:p>
        </w:tc>
      </w:tr>
      <w:tr w:rsidR="003E5A46" w:rsidRPr="008F3897" w:rsidTr="008F3897">
        <w:tc>
          <w:tcPr>
            <w:tcW w:w="2921" w:type="dxa"/>
          </w:tcPr>
          <w:p w:rsidR="003E5A46" w:rsidRPr="008F3897" w:rsidRDefault="003E5A46" w:rsidP="006222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E5A46" w:rsidRPr="007D6EA3" w:rsidRDefault="00E70366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различных конкурсах, конференциях, выставках на разных уровнях</w:t>
            </w:r>
          </w:p>
        </w:tc>
        <w:tc>
          <w:tcPr>
            <w:tcW w:w="2836" w:type="dxa"/>
          </w:tcPr>
          <w:p w:rsidR="003E5A46" w:rsidRPr="007D6EA3" w:rsidRDefault="00E70366" w:rsidP="00E70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6" w:type="dxa"/>
          </w:tcPr>
          <w:p w:rsidR="003E5A46" w:rsidRPr="007D6EA3" w:rsidRDefault="00E70366" w:rsidP="003D32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6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  <w:tc>
          <w:tcPr>
            <w:tcW w:w="2836" w:type="dxa"/>
          </w:tcPr>
          <w:p w:rsidR="003E5A46" w:rsidRPr="007D6EA3" w:rsidRDefault="003D3254" w:rsidP="00622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54">
              <w:rPr>
                <w:rFonts w:ascii="Times New Roman" w:hAnsi="Times New Roman" w:cs="Times New Roman"/>
                <w:sz w:val="24"/>
                <w:szCs w:val="24"/>
              </w:rPr>
              <w:t>Создание условий, дающих педагогу возможность проявить творчество и мастерство</w:t>
            </w:r>
          </w:p>
        </w:tc>
      </w:tr>
    </w:tbl>
    <w:p w:rsidR="00622286" w:rsidRPr="008F3897" w:rsidRDefault="00622286" w:rsidP="0062228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B4768" w:rsidRDefault="00630F98" w:rsidP="00630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98">
        <w:rPr>
          <w:rFonts w:ascii="Times New Roman" w:hAnsi="Times New Roman" w:cs="Times New Roman"/>
          <w:b/>
          <w:sz w:val="32"/>
          <w:szCs w:val="32"/>
        </w:rPr>
        <w:t>Обучение педагогов на курсах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84"/>
        <w:gridCol w:w="2412"/>
        <w:gridCol w:w="2388"/>
        <w:gridCol w:w="2024"/>
        <w:gridCol w:w="2024"/>
        <w:gridCol w:w="2024"/>
      </w:tblGrid>
      <w:tr w:rsidR="00630F98" w:rsidTr="00283A01">
        <w:tc>
          <w:tcPr>
            <w:tcW w:w="1129" w:type="dxa"/>
            <w:vMerge w:val="restart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984" w:type="dxa"/>
            <w:vMerge w:val="restart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2412" w:type="dxa"/>
            <w:vMerge w:val="restart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88" w:type="dxa"/>
            <w:vMerge w:val="restart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sz w:val="28"/>
                <w:szCs w:val="28"/>
              </w:rPr>
              <w:t>Год и тема прохождения курсов повышения квалификации</w:t>
            </w:r>
          </w:p>
        </w:tc>
        <w:tc>
          <w:tcPr>
            <w:tcW w:w="6072" w:type="dxa"/>
            <w:gridSpan w:val="3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sz w:val="28"/>
                <w:szCs w:val="28"/>
              </w:rPr>
              <w:t>План направления на курсы</w:t>
            </w:r>
          </w:p>
        </w:tc>
      </w:tr>
      <w:tr w:rsidR="00630F98" w:rsidTr="00283A01">
        <w:tc>
          <w:tcPr>
            <w:tcW w:w="1129" w:type="dxa"/>
            <w:vMerge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2023-2024 </w:t>
            </w:r>
          </w:p>
        </w:tc>
        <w:tc>
          <w:tcPr>
            <w:tcW w:w="2024" w:type="dxa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2024-2025 </w:t>
            </w:r>
          </w:p>
        </w:tc>
        <w:tc>
          <w:tcPr>
            <w:tcW w:w="2024" w:type="dxa"/>
          </w:tcPr>
          <w:p w:rsidR="00630F98" w:rsidRPr="00630F98" w:rsidRDefault="00630F9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98">
              <w:rPr>
                <w:rFonts w:ascii="Times New Roman" w:hAnsi="Times New Roman" w:cs="Times New Roman"/>
                <w:b/>
                <w:sz w:val="28"/>
                <w:szCs w:val="28"/>
              </w:rPr>
              <w:t>2025-2026</w:t>
            </w:r>
          </w:p>
        </w:tc>
      </w:tr>
      <w:tr w:rsidR="003A54FF" w:rsidTr="00283A01">
        <w:tc>
          <w:tcPr>
            <w:tcW w:w="1129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Аносова Елена Владимировна</w:t>
            </w:r>
          </w:p>
        </w:tc>
        <w:tc>
          <w:tcPr>
            <w:tcW w:w="2412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630F98" w:rsidRPr="00D96EB0" w:rsidRDefault="00D96EB0" w:rsidP="00D9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сфере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500 ч.</w:t>
            </w:r>
          </w:p>
        </w:tc>
        <w:tc>
          <w:tcPr>
            <w:tcW w:w="2024" w:type="dxa"/>
          </w:tcPr>
          <w:p w:rsidR="00630F98" w:rsidRPr="00D96EB0" w:rsidRDefault="00630F9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30F98" w:rsidRPr="00D96EB0" w:rsidRDefault="00630F9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30F98" w:rsidRPr="00D96EB0" w:rsidRDefault="00656CF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54FF" w:rsidTr="00283A01">
        <w:tc>
          <w:tcPr>
            <w:tcW w:w="1129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Артемьева Наталья Викторовна</w:t>
            </w:r>
          </w:p>
        </w:tc>
        <w:tc>
          <w:tcPr>
            <w:tcW w:w="2412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630F98" w:rsidRPr="00D96EB0" w:rsidRDefault="005D0C39" w:rsidP="005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КПК </w:t>
            </w: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630F98" w:rsidRPr="00D96EB0" w:rsidRDefault="00630F9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30F98" w:rsidRPr="00D96EB0" w:rsidRDefault="005D0C39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630F98" w:rsidRPr="00D96EB0" w:rsidRDefault="00630F9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F" w:rsidTr="00283A01">
        <w:tc>
          <w:tcPr>
            <w:tcW w:w="1129" w:type="dxa"/>
          </w:tcPr>
          <w:p w:rsidR="00630F98" w:rsidRPr="00D96EB0" w:rsidRDefault="00D96EB0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630F98" w:rsidRPr="005D0C39" w:rsidRDefault="005D0C39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Берсенева Любовь Юрьевна</w:t>
            </w:r>
          </w:p>
        </w:tc>
        <w:tc>
          <w:tcPr>
            <w:tcW w:w="2412" w:type="dxa"/>
          </w:tcPr>
          <w:p w:rsidR="005D0C39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0F98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88" w:type="dxa"/>
          </w:tcPr>
          <w:p w:rsidR="00630F98" w:rsidRPr="00D96EB0" w:rsidRDefault="005D0C39" w:rsidP="0094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КПК, ГЦРО, 72ч.</w:t>
            </w:r>
          </w:p>
        </w:tc>
        <w:tc>
          <w:tcPr>
            <w:tcW w:w="2024" w:type="dxa"/>
          </w:tcPr>
          <w:p w:rsidR="00630F98" w:rsidRPr="00D96EB0" w:rsidRDefault="00630F9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30F98" w:rsidRPr="00D96EB0" w:rsidRDefault="00630F98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30F98" w:rsidRPr="00D96EB0" w:rsidRDefault="005D0C39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A54FF" w:rsidTr="00283A01">
        <w:tc>
          <w:tcPr>
            <w:tcW w:w="1129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5D0C39" w:rsidRPr="005D0C39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Нина </w:t>
            </w:r>
            <w:proofErr w:type="spellStart"/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2412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5D0C39" w:rsidRPr="00D96EB0" w:rsidRDefault="005D0C39" w:rsidP="005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КПК </w:t>
            </w:r>
            <w:r w:rsidRPr="005D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«Инклюзивное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F" w:rsidTr="00283A01">
        <w:tc>
          <w:tcPr>
            <w:tcW w:w="1129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Васильева Ирина Михайловна</w:t>
            </w:r>
          </w:p>
        </w:tc>
        <w:tc>
          <w:tcPr>
            <w:tcW w:w="2412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5D0C39" w:rsidRPr="005D0C39" w:rsidRDefault="001837B8" w:rsidP="0094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КПК «</w:t>
            </w:r>
            <w:r w:rsidR="005D0C39" w:rsidRPr="005D0C39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5D0C39" w:rsidRPr="005D0C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5D0C39" w:rsidRPr="005D0C39">
              <w:rPr>
                <w:rFonts w:ascii="Times New Roman" w:hAnsi="Times New Roman" w:cs="Times New Roman"/>
                <w:sz w:val="24"/>
                <w:szCs w:val="24"/>
              </w:rPr>
              <w:t>рганизация познавательно-исследовательской деятельности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старшего дошкольного возраста», ИРО, 72ч.</w:t>
            </w:r>
          </w:p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D0C39" w:rsidRPr="00D96EB0" w:rsidRDefault="001837B8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F" w:rsidTr="00283A01">
        <w:tc>
          <w:tcPr>
            <w:tcW w:w="1129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5D0C39" w:rsidRPr="00943A89" w:rsidRDefault="00943A8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89">
              <w:rPr>
                <w:rFonts w:ascii="Times New Roman" w:hAnsi="Times New Roman" w:cs="Times New Roman"/>
                <w:sz w:val="24"/>
                <w:szCs w:val="24"/>
              </w:rPr>
              <w:t>Вежливцева</w:t>
            </w:r>
            <w:proofErr w:type="spellEnd"/>
            <w:r w:rsidRPr="00943A8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412" w:type="dxa"/>
          </w:tcPr>
          <w:p w:rsidR="005D0C39" w:rsidRPr="00D96EB0" w:rsidRDefault="00943A8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88" w:type="dxa"/>
          </w:tcPr>
          <w:p w:rsidR="005D0C39" w:rsidRPr="00D96EB0" w:rsidRDefault="00943A89" w:rsidP="0094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сфере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EB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500 ч.</w:t>
            </w: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D0C39" w:rsidRPr="00D96EB0" w:rsidRDefault="005D0C3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D0C39" w:rsidRPr="00D96EB0" w:rsidRDefault="00943A89" w:rsidP="005D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43A89" w:rsidTr="00283A01">
        <w:tc>
          <w:tcPr>
            <w:tcW w:w="1129" w:type="dxa"/>
          </w:tcPr>
          <w:p w:rsidR="00943A89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943A89" w:rsidRPr="00943A89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89">
              <w:rPr>
                <w:rFonts w:ascii="Times New Roman" w:hAnsi="Times New Roman" w:cs="Times New Roman"/>
                <w:sz w:val="24"/>
                <w:szCs w:val="24"/>
              </w:rPr>
              <w:t>Гасилова</w:t>
            </w:r>
            <w:proofErr w:type="spellEnd"/>
            <w:r w:rsidRPr="00943A8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412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943A89" w:rsidRPr="00D96EB0" w:rsidRDefault="00943A89" w:rsidP="0094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КПК </w:t>
            </w: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Tr="00283A01">
        <w:tc>
          <w:tcPr>
            <w:tcW w:w="1129" w:type="dxa"/>
          </w:tcPr>
          <w:p w:rsidR="00943A89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943A89" w:rsidRPr="003D7392" w:rsidRDefault="003D7392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92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Ольга Ивановна  </w:t>
            </w:r>
          </w:p>
        </w:tc>
        <w:tc>
          <w:tcPr>
            <w:tcW w:w="2412" w:type="dxa"/>
          </w:tcPr>
          <w:p w:rsidR="00943A89" w:rsidRPr="00D96EB0" w:rsidRDefault="003D7392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Tr="00283A01">
        <w:tc>
          <w:tcPr>
            <w:tcW w:w="1129" w:type="dxa"/>
          </w:tcPr>
          <w:p w:rsidR="00943A89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943A89" w:rsidRPr="003D7392" w:rsidRDefault="003D7392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92">
              <w:rPr>
                <w:rFonts w:ascii="Times New Roman" w:hAnsi="Times New Roman" w:cs="Times New Roman"/>
                <w:sz w:val="24"/>
                <w:szCs w:val="24"/>
              </w:rPr>
              <w:t>Дайнеко Дарья Юрьевна</w:t>
            </w:r>
          </w:p>
        </w:tc>
        <w:tc>
          <w:tcPr>
            <w:tcW w:w="2412" w:type="dxa"/>
          </w:tcPr>
          <w:p w:rsidR="00943A89" w:rsidRPr="00D96EB0" w:rsidRDefault="003D7392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88" w:type="dxa"/>
          </w:tcPr>
          <w:p w:rsidR="00943A89" w:rsidRPr="00D96EB0" w:rsidRDefault="00656CF8" w:rsidP="0065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КПК </w:t>
            </w:r>
            <w:r w:rsidRPr="00656CF8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дополнительного образования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656CF8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43A89" w:rsidTr="00283A01">
        <w:tc>
          <w:tcPr>
            <w:tcW w:w="1129" w:type="dxa"/>
          </w:tcPr>
          <w:p w:rsidR="00943A89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943A89" w:rsidRPr="00203F45" w:rsidRDefault="00203F45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5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Ольга </w:t>
            </w:r>
            <w:r w:rsidRPr="0020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412" w:type="dxa"/>
          </w:tcPr>
          <w:p w:rsidR="00943A89" w:rsidRPr="00D96EB0" w:rsidRDefault="00203F45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388" w:type="dxa"/>
          </w:tcPr>
          <w:p w:rsidR="00943A89" w:rsidRPr="00D96EB0" w:rsidRDefault="00203F45" w:rsidP="0020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«</w:t>
            </w:r>
            <w:r w:rsidRPr="00203F4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203F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0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proofErr w:type="gramEnd"/>
            <w:r w:rsidRPr="00203F4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познавательно-исследовательской деятельности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старшего дошкольного возраста», ИРО, 72ч.</w:t>
            </w:r>
          </w:p>
        </w:tc>
        <w:tc>
          <w:tcPr>
            <w:tcW w:w="2024" w:type="dxa"/>
          </w:tcPr>
          <w:p w:rsidR="00943A89" w:rsidRPr="00D96EB0" w:rsidRDefault="00203F45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43A89" w:rsidRPr="00D96EB0" w:rsidRDefault="00943A89" w:rsidP="0094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45" w:rsidTr="00283A01">
        <w:tc>
          <w:tcPr>
            <w:tcW w:w="1129" w:type="dxa"/>
          </w:tcPr>
          <w:p w:rsidR="00203F45" w:rsidRDefault="00203F45" w:rsidP="0020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4" w:type="dxa"/>
          </w:tcPr>
          <w:p w:rsidR="00203F45" w:rsidRPr="00203F45" w:rsidRDefault="00203F45" w:rsidP="0020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F45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203F45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203F4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412" w:type="dxa"/>
          </w:tcPr>
          <w:p w:rsidR="00203F45" w:rsidRPr="00D96EB0" w:rsidRDefault="00203F45" w:rsidP="0020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203F45" w:rsidRPr="00D96EB0" w:rsidRDefault="00203F45" w:rsidP="0020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КПК </w:t>
            </w: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203F45" w:rsidRPr="00D96EB0" w:rsidRDefault="00203F45" w:rsidP="0020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03F45" w:rsidRPr="00D96EB0" w:rsidRDefault="00203F45" w:rsidP="0020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203F45" w:rsidRPr="00D96EB0" w:rsidRDefault="00203F45" w:rsidP="0020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6C" w:rsidTr="00283A01">
        <w:tc>
          <w:tcPr>
            <w:tcW w:w="1129" w:type="dxa"/>
          </w:tcPr>
          <w:p w:rsidR="00ED2F6C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ED2F6C" w:rsidRPr="00ED2F6C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F6C">
              <w:rPr>
                <w:rFonts w:ascii="Times New Roman" w:hAnsi="Times New Roman" w:cs="Times New Roman"/>
                <w:sz w:val="24"/>
                <w:szCs w:val="24"/>
              </w:rPr>
              <w:t>Королина</w:t>
            </w:r>
            <w:proofErr w:type="spellEnd"/>
            <w:r w:rsidRPr="00ED2F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12" w:type="dxa"/>
          </w:tcPr>
          <w:p w:rsidR="00ED2F6C" w:rsidRPr="00D96EB0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ED2F6C" w:rsidRPr="00D96EB0" w:rsidRDefault="00ED2F6C" w:rsidP="00ED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КПК </w:t>
            </w:r>
            <w:r w:rsidRPr="005D0C3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ED2F6C" w:rsidRPr="00D96EB0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D2F6C" w:rsidRPr="00D96EB0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ED2F6C" w:rsidRPr="00D96EB0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6C" w:rsidTr="00283A01">
        <w:tc>
          <w:tcPr>
            <w:tcW w:w="1129" w:type="dxa"/>
          </w:tcPr>
          <w:p w:rsidR="00ED2F6C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ED2F6C" w:rsidRPr="00BC260D" w:rsidRDefault="00BC260D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0D">
              <w:rPr>
                <w:rFonts w:ascii="Times New Roman" w:hAnsi="Times New Roman" w:cs="Times New Roman"/>
                <w:sz w:val="24"/>
                <w:szCs w:val="24"/>
              </w:rPr>
              <w:t>Кулагина Ольга Геннадьевна</w:t>
            </w:r>
          </w:p>
        </w:tc>
        <w:tc>
          <w:tcPr>
            <w:tcW w:w="2412" w:type="dxa"/>
          </w:tcPr>
          <w:p w:rsidR="00ED2F6C" w:rsidRPr="00D96EB0" w:rsidRDefault="00BC260D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88" w:type="dxa"/>
          </w:tcPr>
          <w:p w:rsidR="00506904" w:rsidRPr="00506904" w:rsidRDefault="00506904" w:rsidP="005069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2022г. КПК </w:t>
            </w:r>
            <w:r w:rsidR="00BC260D" w:rsidRPr="00BC260D">
              <w:rPr>
                <w:rFonts w:ascii="Times New Roman" w:hAnsi="Times New Roman" w:cs="Times New Roman"/>
                <w:bCs/>
                <w:sz w:val="24"/>
                <w:szCs w:val="24"/>
              </w:rPr>
              <w:t>«Медиация в образовател</w:t>
            </w:r>
            <w:r w:rsidR="00BC260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C260D" w:rsidRPr="00BC260D">
              <w:rPr>
                <w:rFonts w:ascii="Times New Roman" w:hAnsi="Times New Roman" w:cs="Times New Roman"/>
                <w:bCs/>
                <w:sz w:val="24"/>
                <w:szCs w:val="24"/>
              </w:rPr>
              <w:t>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690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  <w:p w:rsidR="00ED2F6C" w:rsidRPr="00D96EB0" w:rsidRDefault="00506904" w:rsidP="0050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04">
              <w:rPr>
                <w:rFonts w:ascii="Times New Roman" w:hAnsi="Times New Roman" w:cs="Times New Roman"/>
                <w:bCs/>
                <w:sz w:val="20"/>
                <w:szCs w:val="20"/>
              </w:rPr>
              <w:t>Центр дополнительного образования «Экстерн»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06904">
              <w:rPr>
                <w:rFonts w:ascii="Times New Roman" w:hAnsi="Times New Roman" w:cs="Times New Roman"/>
                <w:bCs/>
                <w:sz w:val="24"/>
                <w:szCs w:val="24"/>
              </w:rPr>
              <w:t>72 ч.</w:t>
            </w:r>
          </w:p>
        </w:tc>
        <w:tc>
          <w:tcPr>
            <w:tcW w:w="2024" w:type="dxa"/>
          </w:tcPr>
          <w:p w:rsidR="00ED2F6C" w:rsidRPr="00D96EB0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D2F6C" w:rsidRPr="00D96EB0" w:rsidRDefault="00ED2F6C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D2F6C" w:rsidRPr="00D96EB0" w:rsidRDefault="00506904" w:rsidP="00ED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54FF" w:rsidTr="00283A01">
        <w:tc>
          <w:tcPr>
            <w:tcW w:w="1129" w:type="dxa"/>
          </w:tcPr>
          <w:p w:rsidR="003A54FF" w:rsidRDefault="003A54FF" w:rsidP="003A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3A54FF" w:rsidRPr="00DC10C3" w:rsidRDefault="003A54FF" w:rsidP="00DC1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C3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Ирина Николаевна</w:t>
            </w:r>
          </w:p>
        </w:tc>
        <w:tc>
          <w:tcPr>
            <w:tcW w:w="2412" w:type="dxa"/>
          </w:tcPr>
          <w:p w:rsidR="003A54FF" w:rsidRPr="00D96EB0" w:rsidRDefault="003A54FF" w:rsidP="003A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88" w:type="dxa"/>
          </w:tcPr>
          <w:p w:rsidR="00DC10C3" w:rsidRDefault="003A54FF" w:rsidP="003A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Курсы переподготовки «</w:t>
            </w:r>
            <w:r w:rsidRPr="003A54FF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логия: музыкальный руководитель», </w:t>
            </w:r>
          </w:p>
          <w:p w:rsidR="003A54FF" w:rsidRPr="00D96EB0" w:rsidRDefault="003A54FF" w:rsidP="003A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F">
              <w:rPr>
                <w:rFonts w:ascii="Times New Roman" w:hAnsi="Times New Roman" w:cs="Times New Roman"/>
                <w:sz w:val="20"/>
                <w:szCs w:val="20"/>
              </w:rPr>
              <w:t xml:space="preserve">ООО Центр непрерывного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и инноваций</w:t>
            </w:r>
            <w:r w:rsidRPr="003A54FF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</w:t>
            </w:r>
            <w:r w:rsidR="00DC10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10C3" w:rsidRPr="00DC10C3">
              <w:rPr>
                <w:rFonts w:ascii="Times New Roman" w:hAnsi="Times New Roman" w:cs="Times New Roman"/>
                <w:sz w:val="24"/>
                <w:szCs w:val="24"/>
              </w:rPr>
              <w:t>160 ч.</w:t>
            </w:r>
          </w:p>
        </w:tc>
        <w:tc>
          <w:tcPr>
            <w:tcW w:w="2024" w:type="dxa"/>
          </w:tcPr>
          <w:p w:rsidR="003A54FF" w:rsidRPr="00D96EB0" w:rsidRDefault="00DC10C3" w:rsidP="003A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4" w:type="dxa"/>
          </w:tcPr>
          <w:p w:rsidR="003A54FF" w:rsidRPr="00D96EB0" w:rsidRDefault="003A54FF" w:rsidP="003A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A54FF" w:rsidRPr="00D96EB0" w:rsidRDefault="003A54FF" w:rsidP="003A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1C" w:rsidTr="00283A01">
        <w:tc>
          <w:tcPr>
            <w:tcW w:w="1129" w:type="dxa"/>
          </w:tcPr>
          <w:p w:rsid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</w:tcPr>
          <w:p w:rsidR="00743F1C" w:rsidRPr="00743F1C" w:rsidRDefault="00743F1C" w:rsidP="00743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Татьяна Анатольевна</w:t>
            </w:r>
          </w:p>
        </w:tc>
        <w:tc>
          <w:tcPr>
            <w:tcW w:w="2412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743F1C" w:rsidRPr="00743F1C" w:rsidRDefault="00743F1C" w:rsidP="007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 xml:space="preserve">2021г. КПК «Инклюзивное </w:t>
            </w:r>
            <w:r w:rsidRPr="0074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образование», ИРО, 56ч.</w:t>
            </w: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1C" w:rsidTr="00283A01">
        <w:tc>
          <w:tcPr>
            <w:tcW w:w="1129" w:type="dxa"/>
          </w:tcPr>
          <w:p w:rsid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4" w:type="dxa"/>
          </w:tcPr>
          <w:p w:rsidR="00743F1C" w:rsidRPr="00743F1C" w:rsidRDefault="00743F1C" w:rsidP="00743F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Липатникова Елена Николаевна</w:t>
            </w:r>
          </w:p>
        </w:tc>
        <w:tc>
          <w:tcPr>
            <w:tcW w:w="2412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388" w:type="dxa"/>
          </w:tcPr>
          <w:p w:rsidR="00743F1C" w:rsidRPr="00743F1C" w:rsidRDefault="00743F1C" w:rsidP="007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2022г. Курсы переподготовки «Педагогическая деятельность в сфере дополнительного образования», ИРО, 500 ч.</w:t>
            </w: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43F1C" w:rsidTr="00283A01">
        <w:tc>
          <w:tcPr>
            <w:tcW w:w="1129" w:type="dxa"/>
          </w:tcPr>
          <w:p w:rsid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4" w:type="dxa"/>
          </w:tcPr>
          <w:p w:rsidR="00743F1C" w:rsidRPr="00743F1C" w:rsidRDefault="00743F1C" w:rsidP="00743F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3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Логачева</w:t>
            </w:r>
            <w:proofErr w:type="spellEnd"/>
            <w:r w:rsidRPr="00743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412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743F1C" w:rsidRPr="00743F1C" w:rsidRDefault="00743F1C" w:rsidP="007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2022г. Курсы переподготовки «Педагогическая деятельность в сфере дополнительного образования», ИРО, 500 ч.</w:t>
            </w: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43F1C" w:rsidTr="00283A01">
        <w:tc>
          <w:tcPr>
            <w:tcW w:w="1129" w:type="dxa"/>
          </w:tcPr>
          <w:p w:rsid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Лупанова Светлана Николаевна</w:t>
            </w:r>
          </w:p>
        </w:tc>
        <w:tc>
          <w:tcPr>
            <w:tcW w:w="2412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743F1C" w:rsidRPr="00743F1C" w:rsidRDefault="00743F1C" w:rsidP="007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«Участие в конкурсе профессионального мастерства как средство профессионально-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развития педагога», ГЦРО, </w:t>
            </w:r>
            <w:r w:rsidR="00B54152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43F1C" w:rsidRPr="00743F1C" w:rsidRDefault="00AD3888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743F1C" w:rsidRPr="00743F1C" w:rsidRDefault="00743F1C" w:rsidP="0074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88" w:rsidTr="00283A01">
        <w:tc>
          <w:tcPr>
            <w:tcW w:w="1129" w:type="dxa"/>
          </w:tcPr>
          <w:p w:rsidR="00AD3888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</w:tcPr>
          <w:p w:rsidR="00AD3888" w:rsidRPr="00AD3888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88">
              <w:rPr>
                <w:rFonts w:ascii="Times New Roman" w:hAnsi="Times New Roman" w:cs="Times New Roman"/>
                <w:sz w:val="24"/>
                <w:szCs w:val="24"/>
              </w:rPr>
              <w:t>Майкова Елена Сергеевна</w:t>
            </w:r>
          </w:p>
        </w:tc>
        <w:tc>
          <w:tcPr>
            <w:tcW w:w="2412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88" w:type="dxa"/>
          </w:tcPr>
          <w:p w:rsidR="00AD3888" w:rsidRPr="00743F1C" w:rsidRDefault="00AD3888" w:rsidP="00A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2022г. Курсы переподготовки «Педагогическая деятельность в сфере дополнительного образования», ИРО, 500 ч.</w:t>
            </w:r>
          </w:p>
        </w:tc>
        <w:tc>
          <w:tcPr>
            <w:tcW w:w="2024" w:type="dxa"/>
          </w:tcPr>
          <w:p w:rsidR="00AD3888" w:rsidRPr="00743F1C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888" w:rsidRPr="00743F1C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888" w:rsidRPr="00743F1C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D3888" w:rsidTr="00283A01">
        <w:tc>
          <w:tcPr>
            <w:tcW w:w="1129" w:type="dxa"/>
          </w:tcPr>
          <w:p w:rsidR="00AD3888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4" w:type="dxa"/>
          </w:tcPr>
          <w:p w:rsidR="00AD3888" w:rsidRPr="00F66FE3" w:rsidRDefault="00F66FE3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FE3">
              <w:rPr>
                <w:rFonts w:ascii="Times New Roman" w:hAnsi="Times New Roman" w:cs="Times New Roman"/>
                <w:sz w:val="24"/>
                <w:szCs w:val="24"/>
              </w:rPr>
              <w:t>Макарушина</w:t>
            </w:r>
            <w:proofErr w:type="spellEnd"/>
            <w:r w:rsidRPr="00F66F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12" w:type="dxa"/>
          </w:tcPr>
          <w:p w:rsidR="00AD3888" w:rsidRPr="00D96EB0" w:rsidRDefault="00F66FE3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AD3888" w:rsidRPr="00D96EB0" w:rsidRDefault="00F66FE3" w:rsidP="00F6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Целевые курсы «</w:t>
            </w:r>
            <w:r w:rsidRPr="00F66F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председателя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рвичной профсоюзной организации», </w:t>
            </w:r>
            <w:r w:rsidRPr="00F66FE3">
              <w:rPr>
                <w:rFonts w:ascii="Times New Roman" w:hAnsi="Times New Roman" w:cs="Times New Roman"/>
                <w:sz w:val="24"/>
                <w:szCs w:val="24"/>
              </w:rPr>
              <w:t>Профсоюзный комитет г.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ч.</w:t>
            </w:r>
          </w:p>
        </w:tc>
        <w:tc>
          <w:tcPr>
            <w:tcW w:w="2024" w:type="dxa"/>
          </w:tcPr>
          <w:p w:rsidR="00AD3888" w:rsidRPr="00D96EB0" w:rsidRDefault="00F66FE3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4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283A01">
        <w:tc>
          <w:tcPr>
            <w:tcW w:w="1129" w:type="dxa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4" w:type="dxa"/>
          </w:tcPr>
          <w:p w:rsidR="004A17A0" w:rsidRPr="00D96EB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EC">
              <w:rPr>
                <w:rFonts w:ascii="Times New Roman" w:hAnsi="Times New Roman" w:cs="Times New Roman"/>
                <w:sz w:val="24"/>
                <w:szCs w:val="24"/>
              </w:rPr>
              <w:t>Маринина Елена Владимировна</w:t>
            </w:r>
          </w:p>
        </w:tc>
        <w:tc>
          <w:tcPr>
            <w:tcW w:w="2412" w:type="dxa"/>
          </w:tcPr>
          <w:p w:rsidR="004A17A0" w:rsidRDefault="004A17A0" w:rsidP="004A17A0">
            <w:pPr>
              <w:jc w:val="center"/>
            </w:pPr>
            <w:r w:rsidRPr="00F403B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4A17A0" w:rsidRPr="00743F1C" w:rsidRDefault="004A17A0" w:rsidP="004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2021г. КПК «Инклюзивное образование», ИРО, 56ч.</w:t>
            </w: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4A17A0" w:rsidRPr="00D96EB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283A01">
        <w:tc>
          <w:tcPr>
            <w:tcW w:w="1129" w:type="dxa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4" w:type="dxa"/>
          </w:tcPr>
          <w:p w:rsidR="004A17A0" w:rsidRPr="004A17A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0">
              <w:rPr>
                <w:rFonts w:ascii="Times New Roman" w:hAnsi="Times New Roman" w:cs="Times New Roman"/>
                <w:sz w:val="24"/>
                <w:szCs w:val="24"/>
              </w:rPr>
              <w:t>Маркова Елена Владимировна</w:t>
            </w:r>
          </w:p>
        </w:tc>
        <w:tc>
          <w:tcPr>
            <w:tcW w:w="2412" w:type="dxa"/>
          </w:tcPr>
          <w:p w:rsidR="004A17A0" w:rsidRDefault="004A17A0" w:rsidP="004A17A0">
            <w:pPr>
              <w:jc w:val="center"/>
            </w:pPr>
            <w:r w:rsidRPr="00F403B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4A17A0" w:rsidRPr="00743F1C" w:rsidRDefault="004A17A0" w:rsidP="004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2021г. КПК «Инклюзивное образование», ИРО, 56ч.</w:t>
            </w: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4A17A0" w:rsidRPr="00D96EB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283A01">
        <w:tc>
          <w:tcPr>
            <w:tcW w:w="1129" w:type="dxa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4" w:type="dxa"/>
          </w:tcPr>
          <w:p w:rsidR="004A17A0" w:rsidRPr="004A17A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0">
              <w:rPr>
                <w:rFonts w:ascii="Times New Roman" w:hAnsi="Times New Roman" w:cs="Times New Roman"/>
                <w:sz w:val="24"/>
                <w:szCs w:val="24"/>
              </w:rPr>
              <w:t>Некрасова Анна Германовна</w:t>
            </w:r>
          </w:p>
        </w:tc>
        <w:tc>
          <w:tcPr>
            <w:tcW w:w="2412" w:type="dxa"/>
          </w:tcPr>
          <w:p w:rsidR="004A17A0" w:rsidRPr="00D96EB0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4A17A0" w:rsidRPr="00743F1C" w:rsidRDefault="004A17A0" w:rsidP="004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2022г. Курсы переподготовки «Педагогическая деятельность в сфере дополнительного образования», ИРО, 500 ч.</w:t>
            </w: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A17A0" w:rsidRPr="00743F1C" w:rsidRDefault="004A17A0" w:rsidP="004A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D3888" w:rsidTr="00283A01">
        <w:tc>
          <w:tcPr>
            <w:tcW w:w="1129" w:type="dxa"/>
          </w:tcPr>
          <w:p w:rsidR="00AD3888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4" w:type="dxa"/>
          </w:tcPr>
          <w:p w:rsidR="00AD3888" w:rsidRPr="004A17A0" w:rsidRDefault="004A17A0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0">
              <w:rPr>
                <w:rFonts w:ascii="Times New Roman" w:hAnsi="Times New Roman" w:cs="Times New Roman"/>
                <w:sz w:val="24"/>
                <w:szCs w:val="24"/>
              </w:rPr>
              <w:t>Осипова Марина Евгеньевна</w:t>
            </w:r>
          </w:p>
        </w:tc>
        <w:tc>
          <w:tcPr>
            <w:tcW w:w="2412" w:type="dxa"/>
          </w:tcPr>
          <w:p w:rsidR="00AD3888" w:rsidRPr="00D96EB0" w:rsidRDefault="004A17A0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388" w:type="dxa"/>
          </w:tcPr>
          <w:p w:rsidR="00AD3888" w:rsidRPr="00D96EB0" w:rsidRDefault="004A17A0" w:rsidP="004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КПК </w:t>
            </w:r>
            <w:r w:rsidRPr="004A17A0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дополнительного образования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888" w:rsidRPr="00D96EB0" w:rsidRDefault="004A17A0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D3888" w:rsidTr="00283A01">
        <w:tc>
          <w:tcPr>
            <w:tcW w:w="1129" w:type="dxa"/>
          </w:tcPr>
          <w:p w:rsidR="00AD3888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4" w:type="dxa"/>
          </w:tcPr>
          <w:p w:rsidR="00AD3888" w:rsidRPr="006C03EE" w:rsidRDefault="006C03EE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EE">
              <w:rPr>
                <w:rFonts w:ascii="Times New Roman" w:hAnsi="Times New Roman" w:cs="Times New Roman"/>
                <w:sz w:val="24"/>
                <w:szCs w:val="24"/>
              </w:rPr>
              <w:t>Рябова Юлия Васильевна</w:t>
            </w:r>
          </w:p>
        </w:tc>
        <w:tc>
          <w:tcPr>
            <w:tcW w:w="2412" w:type="dxa"/>
          </w:tcPr>
          <w:p w:rsidR="00AD3888" w:rsidRPr="00D96EB0" w:rsidRDefault="00967F5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88" w:type="dxa"/>
          </w:tcPr>
          <w:p w:rsidR="00AD3888" w:rsidRPr="00D96EB0" w:rsidRDefault="0096200A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КПК «</w:t>
            </w:r>
            <w:r w:rsidRPr="0096200A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96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ринолали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ранняя помощь», ИРО, 48 ч.</w:t>
            </w:r>
          </w:p>
        </w:tc>
        <w:tc>
          <w:tcPr>
            <w:tcW w:w="2024" w:type="dxa"/>
          </w:tcPr>
          <w:p w:rsidR="00AD3888" w:rsidRPr="00D96EB0" w:rsidRDefault="00967F5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024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888" w:rsidRPr="00D96EB0" w:rsidRDefault="00AD3888" w:rsidP="00AD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58" w:rsidTr="00283A01">
        <w:tc>
          <w:tcPr>
            <w:tcW w:w="1129" w:type="dxa"/>
          </w:tcPr>
          <w:p w:rsidR="00967F58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4" w:type="dxa"/>
          </w:tcPr>
          <w:p w:rsidR="00967F58" w:rsidRPr="00967F58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967F5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2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967F58" w:rsidRPr="00506904" w:rsidRDefault="00967F58" w:rsidP="00967F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2022г. КПК </w:t>
            </w:r>
            <w:r w:rsidRPr="00BC260D">
              <w:rPr>
                <w:rFonts w:ascii="Times New Roman" w:hAnsi="Times New Roman" w:cs="Times New Roman"/>
                <w:bCs/>
                <w:sz w:val="24"/>
                <w:szCs w:val="24"/>
              </w:rPr>
              <w:t>«Медиация в образовател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C260D">
              <w:rPr>
                <w:rFonts w:ascii="Times New Roman" w:hAnsi="Times New Roman" w:cs="Times New Roman"/>
                <w:bCs/>
                <w:sz w:val="24"/>
                <w:szCs w:val="24"/>
              </w:rPr>
              <w:t>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690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  <w:p w:rsidR="00967F58" w:rsidRPr="00D96EB0" w:rsidRDefault="00967F58" w:rsidP="0096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04">
              <w:rPr>
                <w:rFonts w:ascii="Times New Roman" w:hAnsi="Times New Roman" w:cs="Times New Roman"/>
                <w:bCs/>
                <w:sz w:val="20"/>
                <w:szCs w:val="20"/>
              </w:rPr>
              <w:t>Центр дополнительного образования «Экстерн»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06904">
              <w:rPr>
                <w:rFonts w:ascii="Times New Roman" w:hAnsi="Times New Roman" w:cs="Times New Roman"/>
                <w:bCs/>
                <w:sz w:val="24"/>
                <w:szCs w:val="24"/>
              </w:rPr>
              <w:t>72 ч.</w:t>
            </w: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67F58" w:rsidTr="00283A01">
        <w:tc>
          <w:tcPr>
            <w:tcW w:w="1129" w:type="dxa"/>
          </w:tcPr>
          <w:p w:rsidR="00967F58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4" w:type="dxa"/>
          </w:tcPr>
          <w:p w:rsidR="00967F58" w:rsidRPr="00967F58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Сидорова Ольга Владимировна</w:t>
            </w:r>
          </w:p>
        </w:tc>
        <w:tc>
          <w:tcPr>
            <w:tcW w:w="2412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388" w:type="dxa"/>
          </w:tcPr>
          <w:p w:rsidR="00967F58" w:rsidRPr="00743F1C" w:rsidRDefault="00967F58" w:rsidP="0096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2021г. КПК «Инклюзивное образование», ИРО, 56ч.</w:t>
            </w:r>
          </w:p>
        </w:tc>
        <w:tc>
          <w:tcPr>
            <w:tcW w:w="2024" w:type="dxa"/>
          </w:tcPr>
          <w:p w:rsidR="00967F58" w:rsidRPr="00743F1C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67F58" w:rsidRPr="00743F1C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58" w:rsidTr="00283A01">
        <w:tc>
          <w:tcPr>
            <w:tcW w:w="1129" w:type="dxa"/>
          </w:tcPr>
          <w:p w:rsidR="00967F58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4" w:type="dxa"/>
          </w:tcPr>
          <w:p w:rsidR="00967F58" w:rsidRPr="00967F58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Татищева Марина Владиславовна</w:t>
            </w:r>
          </w:p>
        </w:tc>
        <w:tc>
          <w:tcPr>
            <w:tcW w:w="2412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388" w:type="dxa"/>
          </w:tcPr>
          <w:p w:rsidR="00967F58" w:rsidRPr="00D96EB0" w:rsidRDefault="00967F58" w:rsidP="0096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КПК </w:t>
            </w:r>
            <w:r w:rsidRPr="00967F58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967F58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967F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967F58" w:rsidRPr="00D96EB0" w:rsidRDefault="00967F58" w:rsidP="0096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A" w:rsidTr="00283A01">
        <w:tc>
          <w:tcPr>
            <w:tcW w:w="1129" w:type="dxa"/>
          </w:tcPr>
          <w:p w:rsidR="008A2F9A" w:rsidRDefault="008A2F9A" w:rsidP="008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4" w:type="dxa"/>
          </w:tcPr>
          <w:p w:rsidR="008A2F9A" w:rsidRPr="008A2F9A" w:rsidRDefault="008A2F9A" w:rsidP="008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9A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8A2F9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12" w:type="dxa"/>
          </w:tcPr>
          <w:p w:rsidR="008A2F9A" w:rsidRPr="00D96EB0" w:rsidRDefault="008A2F9A" w:rsidP="008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8A2F9A" w:rsidRPr="00506904" w:rsidRDefault="008A2F9A" w:rsidP="008A2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2022г. КПК </w:t>
            </w:r>
            <w:r w:rsidRPr="00BC260D">
              <w:rPr>
                <w:rFonts w:ascii="Times New Roman" w:hAnsi="Times New Roman" w:cs="Times New Roman"/>
                <w:bCs/>
                <w:sz w:val="24"/>
                <w:szCs w:val="24"/>
              </w:rPr>
              <w:t>«Медиация в образовател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C260D">
              <w:rPr>
                <w:rFonts w:ascii="Times New Roman" w:hAnsi="Times New Roman" w:cs="Times New Roman"/>
                <w:bCs/>
                <w:sz w:val="24"/>
                <w:szCs w:val="24"/>
              </w:rPr>
              <w:t>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6904">
              <w:rPr>
                <w:rFonts w:ascii="Times New Roman" w:hAnsi="Times New Roman" w:cs="Times New Roman"/>
                <w:bCs/>
                <w:sz w:val="20"/>
                <w:szCs w:val="20"/>
              </w:rPr>
              <w:t>Санкт-Петербург</w:t>
            </w:r>
          </w:p>
          <w:p w:rsidR="008A2F9A" w:rsidRPr="00D96EB0" w:rsidRDefault="008A2F9A" w:rsidP="008A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04">
              <w:rPr>
                <w:rFonts w:ascii="Times New Roman" w:hAnsi="Times New Roman" w:cs="Times New Roman"/>
                <w:bCs/>
                <w:sz w:val="20"/>
                <w:szCs w:val="20"/>
              </w:rPr>
              <w:t>Центр дополнительного образования «Экстерн»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06904">
              <w:rPr>
                <w:rFonts w:ascii="Times New Roman" w:hAnsi="Times New Roman" w:cs="Times New Roman"/>
                <w:bCs/>
                <w:sz w:val="24"/>
                <w:szCs w:val="24"/>
              </w:rPr>
              <w:t>72 ч.</w:t>
            </w:r>
          </w:p>
        </w:tc>
        <w:tc>
          <w:tcPr>
            <w:tcW w:w="2024" w:type="dxa"/>
          </w:tcPr>
          <w:p w:rsidR="008A2F9A" w:rsidRPr="00D96EB0" w:rsidRDefault="008A2F9A" w:rsidP="008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F9A" w:rsidRPr="00D96EB0" w:rsidRDefault="008A2F9A" w:rsidP="008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A2F9A" w:rsidRPr="00D96EB0" w:rsidRDefault="008A2F9A" w:rsidP="008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41A0D" w:rsidTr="00283A01">
        <w:tc>
          <w:tcPr>
            <w:tcW w:w="1129" w:type="dxa"/>
          </w:tcPr>
          <w:p w:rsidR="00D41A0D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4" w:type="dxa"/>
          </w:tcPr>
          <w:p w:rsidR="00D41A0D" w:rsidRPr="008A2F9A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9A">
              <w:rPr>
                <w:rFonts w:ascii="Times New Roman" w:hAnsi="Times New Roman" w:cs="Times New Roman"/>
                <w:sz w:val="24"/>
                <w:szCs w:val="24"/>
              </w:rPr>
              <w:t>Тихомирова Наталия Вячеславовна</w:t>
            </w:r>
          </w:p>
        </w:tc>
        <w:tc>
          <w:tcPr>
            <w:tcW w:w="2412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D41A0D" w:rsidRPr="00743F1C" w:rsidRDefault="00D41A0D" w:rsidP="00D4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2021г. КПК «Инклюзивное образование», ИРО, 56ч.</w:t>
            </w:r>
          </w:p>
        </w:tc>
        <w:tc>
          <w:tcPr>
            <w:tcW w:w="2024" w:type="dxa"/>
          </w:tcPr>
          <w:p w:rsidR="00D41A0D" w:rsidRPr="00743F1C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743F1C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0D" w:rsidTr="00283A01">
        <w:tc>
          <w:tcPr>
            <w:tcW w:w="1129" w:type="dxa"/>
          </w:tcPr>
          <w:p w:rsidR="00D41A0D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4" w:type="dxa"/>
          </w:tcPr>
          <w:p w:rsidR="00D41A0D" w:rsidRPr="00D41A0D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0D">
              <w:rPr>
                <w:rFonts w:ascii="Times New Roman" w:hAnsi="Times New Roman" w:cs="Times New Roman"/>
                <w:sz w:val="24"/>
                <w:szCs w:val="24"/>
              </w:rPr>
              <w:t>Филлиповых</w:t>
            </w:r>
            <w:proofErr w:type="spellEnd"/>
            <w:r w:rsidRPr="00D41A0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12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388" w:type="dxa"/>
          </w:tcPr>
          <w:p w:rsidR="00D41A0D" w:rsidRPr="00D96EB0" w:rsidRDefault="00D41A0D" w:rsidP="00D4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КПК </w:t>
            </w:r>
            <w:r w:rsidRPr="00D41A0D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доступности дополнительного образования для </w:t>
            </w:r>
            <w:r w:rsidRPr="00D4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ИРО, 56ч.</w:t>
            </w: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41A0D" w:rsidTr="00283A01">
        <w:tc>
          <w:tcPr>
            <w:tcW w:w="1129" w:type="dxa"/>
          </w:tcPr>
          <w:p w:rsidR="00D41A0D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4" w:type="dxa"/>
          </w:tcPr>
          <w:p w:rsidR="00D41A0D" w:rsidRPr="007A7C2F" w:rsidRDefault="007A7C2F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2F">
              <w:rPr>
                <w:rFonts w:ascii="Times New Roman" w:hAnsi="Times New Roman" w:cs="Times New Roman"/>
                <w:sz w:val="24"/>
                <w:szCs w:val="24"/>
              </w:rPr>
              <w:t>Шмырова</w:t>
            </w:r>
            <w:proofErr w:type="spellEnd"/>
            <w:r w:rsidRPr="007A7C2F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2412" w:type="dxa"/>
          </w:tcPr>
          <w:p w:rsidR="00D41A0D" w:rsidRPr="00D96EB0" w:rsidRDefault="001864D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88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0D" w:rsidTr="00283A01">
        <w:tc>
          <w:tcPr>
            <w:tcW w:w="1129" w:type="dxa"/>
          </w:tcPr>
          <w:p w:rsidR="00D41A0D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4" w:type="dxa"/>
          </w:tcPr>
          <w:p w:rsidR="00D41A0D" w:rsidRPr="001864DD" w:rsidRDefault="001864D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4DD">
              <w:rPr>
                <w:rFonts w:ascii="Times New Roman" w:hAnsi="Times New Roman" w:cs="Times New Roman"/>
                <w:sz w:val="24"/>
                <w:szCs w:val="24"/>
              </w:rPr>
              <w:t>Шоматова</w:t>
            </w:r>
            <w:proofErr w:type="spellEnd"/>
            <w:r w:rsidRPr="001864D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2" w:type="dxa"/>
          </w:tcPr>
          <w:p w:rsidR="00D41A0D" w:rsidRPr="00D96EB0" w:rsidRDefault="001864D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D41A0D" w:rsidRPr="00D96EB0" w:rsidRDefault="00722FE6" w:rsidP="0072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 КПК «</w:t>
            </w:r>
            <w:r w:rsidRPr="00722FE6">
              <w:rPr>
                <w:rFonts w:ascii="Times New Roman" w:hAnsi="Times New Roman" w:cs="Times New Roman"/>
                <w:sz w:val="24"/>
                <w:szCs w:val="24"/>
              </w:rPr>
              <w:t>Логопедические и дефектологические технологии в работе с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тьми с ОВЗ дошкольного возраста», ЯГПУ, 24ч.</w:t>
            </w: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41A0D" w:rsidRPr="00D96EB0" w:rsidRDefault="00D41A0D" w:rsidP="00D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38" w:rsidTr="00283A01">
        <w:tc>
          <w:tcPr>
            <w:tcW w:w="1129" w:type="dxa"/>
          </w:tcPr>
          <w:p w:rsidR="00287938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4" w:type="dxa"/>
          </w:tcPr>
          <w:p w:rsidR="00287938" w:rsidRPr="00722FE6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E6"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722FE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2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287938" w:rsidRPr="00743F1C" w:rsidRDefault="00287938" w:rsidP="0028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2022г. Курсы переподготовки «Педагогическая деятельность в сфере дополнительного образования», ИРО, 500 ч.</w:t>
            </w:r>
          </w:p>
        </w:tc>
        <w:tc>
          <w:tcPr>
            <w:tcW w:w="2024" w:type="dxa"/>
          </w:tcPr>
          <w:p w:rsidR="00287938" w:rsidRPr="00743F1C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743F1C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743F1C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87938" w:rsidTr="00283A01">
        <w:tc>
          <w:tcPr>
            <w:tcW w:w="1129" w:type="dxa"/>
          </w:tcPr>
          <w:p w:rsidR="00287938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412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88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38" w:rsidTr="00283A01">
        <w:tc>
          <w:tcPr>
            <w:tcW w:w="1129" w:type="dxa"/>
          </w:tcPr>
          <w:p w:rsidR="00287938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4" w:type="dxa"/>
          </w:tcPr>
          <w:p w:rsidR="00287938" w:rsidRPr="00287938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8">
              <w:rPr>
                <w:rFonts w:ascii="Times New Roman" w:hAnsi="Times New Roman" w:cs="Times New Roman"/>
                <w:sz w:val="24"/>
                <w:szCs w:val="24"/>
              </w:rPr>
              <w:t>Яковлева Екатерина Андреевна</w:t>
            </w:r>
          </w:p>
        </w:tc>
        <w:tc>
          <w:tcPr>
            <w:tcW w:w="2412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8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87938" w:rsidRPr="00D96EB0" w:rsidRDefault="00287938" w:rsidP="0028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F98" w:rsidRDefault="00630F98" w:rsidP="00630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F98" w:rsidRDefault="00630F98" w:rsidP="00630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98">
        <w:rPr>
          <w:rFonts w:ascii="Times New Roman" w:hAnsi="Times New Roman" w:cs="Times New Roman"/>
          <w:b/>
          <w:sz w:val="32"/>
          <w:szCs w:val="32"/>
        </w:rPr>
        <w:t>Планирование прохождения аттестации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707"/>
        <w:gridCol w:w="1810"/>
        <w:gridCol w:w="2774"/>
        <w:gridCol w:w="1791"/>
        <w:gridCol w:w="1709"/>
        <w:gridCol w:w="1748"/>
        <w:gridCol w:w="1766"/>
      </w:tblGrid>
      <w:tr w:rsidR="00283A01" w:rsidTr="00283A01">
        <w:tc>
          <w:tcPr>
            <w:tcW w:w="680" w:type="dxa"/>
            <w:vMerge w:val="restart"/>
          </w:tcPr>
          <w:p w:rsidR="00283A01" w:rsidRPr="00283A01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3A01" w:rsidRPr="00283A01" w:rsidRDefault="00283A01" w:rsidP="0028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 w:val="restart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10" w:type="dxa"/>
            <w:vMerge w:val="restart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774" w:type="dxa"/>
            <w:vMerge w:val="restart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Соответствие занимаемой должности </w:t>
            </w:r>
          </w:p>
        </w:tc>
        <w:tc>
          <w:tcPr>
            <w:tcW w:w="1791" w:type="dxa"/>
            <w:vMerge w:val="restart"/>
          </w:tcPr>
          <w:p w:rsidR="00283A01" w:rsidRPr="00241D43" w:rsidRDefault="00283A01" w:rsidP="00241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3">
              <w:rPr>
                <w:rFonts w:ascii="Times New Roman" w:hAnsi="Times New Roman" w:cs="Times New Roman"/>
                <w:b/>
                <w:sz w:val="24"/>
                <w:szCs w:val="24"/>
              </w:rPr>
              <w:t>Год аттестации</w:t>
            </w:r>
          </w:p>
        </w:tc>
        <w:tc>
          <w:tcPr>
            <w:tcW w:w="5223" w:type="dxa"/>
            <w:gridSpan w:val="3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а</w:t>
            </w: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ттестации</w:t>
            </w:r>
          </w:p>
        </w:tc>
      </w:tr>
      <w:tr w:rsidR="00283A01" w:rsidTr="00283A01">
        <w:tc>
          <w:tcPr>
            <w:tcW w:w="680" w:type="dxa"/>
            <w:vMerge/>
          </w:tcPr>
          <w:p w:rsidR="00283A01" w:rsidRPr="00283A01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283A01" w:rsidRPr="00241D43" w:rsidRDefault="00283A01" w:rsidP="00241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кв. категория </w:t>
            </w:r>
          </w:p>
        </w:tc>
        <w:tc>
          <w:tcPr>
            <w:tcW w:w="1748" w:type="dxa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кв. категория «педагог наставник», «педагог </w:t>
            </w: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методист»</w:t>
            </w:r>
          </w:p>
        </w:tc>
        <w:tc>
          <w:tcPr>
            <w:tcW w:w="1766" w:type="dxa"/>
          </w:tcPr>
          <w:p w:rsidR="00283A01" w:rsidRPr="00DD17FC" w:rsidRDefault="00283A01" w:rsidP="002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соответствие</w:t>
            </w: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Аносова Елена Владимировна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Артемьева Наталья Викторовна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Берсенева Любовь Юрьевна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Нина </w:t>
            </w: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Ирина Михайловна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24.12.2026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Вежливцева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Витальевна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Гасилова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Ольга Ивановна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Дайнеко Дарья Юрьевна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27.10.2028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Константинова Ольга Валентиновна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24.12.2026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24.12.2026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Геннадьвна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Королина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24.12.2026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Кулагина Ольга Геннадьевна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Ирина Николаевна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28.04.2028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Левина Татьяна </w:t>
            </w: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26.05.2023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26.05.2028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 Ольга Михайловна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30.04.2026</w:t>
            </w: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Липатникова Елена Николаевна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Витальевна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Лодеровская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17.02.2028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Лупанова Светлана Николаевна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Майкова Елена Сергеевна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Макарушина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17.02.2028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Маринина Елена Владимировна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Елена Владимировна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Некрасова Анна Германовна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Осипова Марина Евгеньевна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Рябова Юлия Васильевна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32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Сидорова Ольга Владимировна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дефектолог)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27.10.2023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27.10.2028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Татищева Марина Владиславовна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27.10.2028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Тихомирова Наталия Вячеславовна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Pr="00283A01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Филлиповых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Шмырова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28.10.2027</w:t>
            </w: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0D706C">
        <w:tc>
          <w:tcPr>
            <w:tcW w:w="680" w:type="dxa"/>
          </w:tcPr>
          <w:p w:rsidR="00241D43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Шоматова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1709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Шурыгина Светлана Владимировна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241D43">
        <w:tc>
          <w:tcPr>
            <w:tcW w:w="680" w:type="dxa"/>
          </w:tcPr>
          <w:p w:rsidR="00241D43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</w:t>
            </w:r>
            <w:proofErr w:type="gramStart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241D43" w:rsidP="0024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709" w:type="dxa"/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29.04.2027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D43" w:rsidTr="00C45902">
        <w:tc>
          <w:tcPr>
            <w:tcW w:w="680" w:type="dxa"/>
          </w:tcPr>
          <w:p w:rsidR="00241D43" w:rsidRDefault="00241D43" w:rsidP="0024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Екатерина Андреевна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241D43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83A01" w:rsidRDefault="00C45902" w:rsidP="0024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 w:rsidR="00241D43" w:rsidRPr="00283A01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241D43" w:rsidRDefault="00C45902" w:rsidP="00C4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D43"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1D43" w:rsidRPr="00241D4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241D43" w:rsidRPr="003276F2" w:rsidRDefault="00C45902" w:rsidP="0032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F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D43" w:rsidRPr="003276F2" w:rsidRDefault="00241D43" w:rsidP="00327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1D43" w:rsidRPr="003276F2" w:rsidRDefault="00241D43" w:rsidP="0032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F98" w:rsidRDefault="00630F98" w:rsidP="00630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7FC" w:rsidRDefault="00DD17FC" w:rsidP="00630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7FC">
        <w:rPr>
          <w:rFonts w:ascii="Times New Roman" w:hAnsi="Times New Roman" w:cs="Times New Roman"/>
          <w:b/>
          <w:sz w:val="32"/>
          <w:szCs w:val="32"/>
        </w:rPr>
        <w:t xml:space="preserve">План-график вебинаров «Реализуем ФОП </w:t>
      </w:r>
      <w:proofErr w:type="gramStart"/>
      <w:r w:rsidRPr="00DD17FC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DD17FC">
        <w:rPr>
          <w:rFonts w:ascii="Times New Roman" w:hAnsi="Times New Roman" w:cs="Times New Roman"/>
          <w:b/>
          <w:sz w:val="32"/>
          <w:szCs w:val="32"/>
        </w:rPr>
        <w:t>» от издательства «ПРОСВЕЩЕНИЕ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604"/>
        <w:gridCol w:w="3608"/>
        <w:gridCol w:w="2854"/>
        <w:gridCol w:w="5372"/>
      </w:tblGrid>
      <w:tr w:rsidR="004D4449" w:rsidTr="004D4449">
        <w:tc>
          <w:tcPr>
            <w:tcW w:w="547" w:type="dxa"/>
          </w:tcPr>
          <w:p w:rsidR="00DD17FC" w:rsidRDefault="00DD17FC" w:rsidP="00DD17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7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2604" w:type="dxa"/>
          </w:tcPr>
          <w:p w:rsidR="00DD17FC" w:rsidRDefault="00DD17F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7FC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08" w:type="dxa"/>
          </w:tcPr>
          <w:p w:rsidR="00DD17FC" w:rsidRDefault="00DD17F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7FC">
              <w:rPr>
                <w:rFonts w:ascii="Times New Roman" w:hAnsi="Times New Roman" w:cs="Times New Roman"/>
                <w:b/>
                <w:sz w:val="32"/>
                <w:szCs w:val="32"/>
              </w:rPr>
              <w:t>Примерная аннотация</w:t>
            </w:r>
          </w:p>
        </w:tc>
        <w:tc>
          <w:tcPr>
            <w:tcW w:w="2854" w:type="dxa"/>
          </w:tcPr>
          <w:p w:rsidR="00DD17FC" w:rsidRDefault="00DD17F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7FC">
              <w:rPr>
                <w:rFonts w:ascii="Times New Roman" w:hAnsi="Times New Roman" w:cs="Times New Roman"/>
                <w:b/>
                <w:sz w:val="32"/>
                <w:szCs w:val="32"/>
              </w:rPr>
              <w:t>Автор</w:t>
            </w:r>
          </w:p>
        </w:tc>
        <w:tc>
          <w:tcPr>
            <w:tcW w:w="5372" w:type="dxa"/>
          </w:tcPr>
          <w:p w:rsidR="00DD17FC" w:rsidRDefault="00DD17F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7FC">
              <w:rPr>
                <w:rFonts w:ascii="Times New Roman" w:hAnsi="Times New Roman" w:cs="Times New Roman"/>
                <w:b/>
                <w:sz w:val="32"/>
                <w:szCs w:val="32"/>
              </w:rPr>
              <w:t>Сроки, ссылка</w:t>
            </w:r>
          </w:p>
        </w:tc>
      </w:tr>
      <w:tr w:rsidR="004D4449" w:rsidTr="004D4449">
        <w:tc>
          <w:tcPr>
            <w:tcW w:w="547" w:type="dxa"/>
          </w:tcPr>
          <w:p w:rsidR="00DD17FC" w:rsidRPr="00CC682B" w:rsidRDefault="00364E5D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DD17FC" w:rsidRPr="00364E5D" w:rsidRDefault="00364E5D" w:rsidP="003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 ФОП </w:t>
            </w:r>
            <w:proofErr w:type="gramStart"/>
            <w:r w:rsidRPr="00364E5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6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как помочь </w:t>
            </w:r>
            <w:proofErr w:type="gramStart"/>
            <w:r w:rsidRPr="00364E5D">
              <w:rPr>
                <w:rFonts w:ascii="Times New Roman" w:hAnsi="Times New Roman" w:cs="Times New Roman"/>
                <w:b/>
                <w:sz w:val="24"/>
                <w:szCs w:val="24"/>
              </w:rPr>
              <w:t>ребёнку</w:t>
            </w:r>
            <w:proofErr w:type="gramEnd"/>
            <w:r w:rsidRPr="0036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«открыть» окружающий мир — актуальная методика и особенности её </w:t>
            </w:r>
            <w:r w:rsidRPr="00364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3608" w:type="dxa"/>
          </w:tcPr>
          <w:p w:rsidR="00CC682B" w:rsidRPr="00CC682B" w:rsidRDefault="00CC682B" w:rsidP="00CC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популярной методики познавательного развития детей дошкольного возраста «Ребёнок и окружающий мир» Л.Л. Тимофеева рассмотрит задачи ФОП </w:t>
            </w:r>
            <w:proofErr w:type="gram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 части ознакомления </w:t>
            </w:r>
            <w:r w:rsidRPr="00CC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окружающим миром. На </w:t>
            </w:r>
            <w:proofErr w:type="spell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вопросы: Системно-</w:t>
            </w:r>
            <w:proofErr w:type="spell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формировании </w:t>
            </w:r>
          </w:p>
          <w:p w:rsidR="00DD17FC" w:rsidRPr="00CC682B" w:rsidRDefault="00CC682B" w:rsidP="00CC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знаний детей об окружающем мире.</w:t>
            </w:r>
          </w:p>
          <w:p w:rsidR="00CC682B" w:rsidRPr="00CC682B" w:rsidRDefault="00CC682B" w:rsidP="00CC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задача ФОП </w:t>
            </w:r>
            <w:proofErr w:type="gram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gram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 не только знаниями об окружающем мире, но и инструментами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DD17FC" w:rsidRPr="00CC682B" w:rsidRDefault="00CC682B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Тимофеева Лилия Львовна д-р </w:t>
            </w:r>
            <w:proofErr w:type="spellStart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682B">
              <w:rPr>
                <w:rFonts w:ascii="Times New Roman" w:hAnsi="Times New Roman" w:cs="Times New Roman"/>
                <w:sz w:val="24"/>
                <w:szCs w:val="24"/>
              </w:rPr>
              <w:t>. наук, профессор кафедры общей и специальной педагогики факультета психолого-</w:t>
            </w:r>
            <w:r w:rsidRPr="00CC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и специального образования МПСУ, академик МАНЭБ, автор пособий по дошкольному и начальному образованию</w:t>
            </w:r>
          </w:p>
        </w:tc>
        <w:tc>
          <w:tcPr>
            <w:tcW w:w="5372" w:type="dxa"/>
          </w:tcPr>
          <w:p w:rsidR="00CC682B" w:rsidRPr="00CC682B" w:rsidRDefault="00CC682B" w:rsidP="00CC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июля 2023 в 11:00</w:t>
            </w:r>
          </w:p>
          <w:p w:rsidR="00DD17FC" w:rsidRPr="00C91BB7" w:rsidRDefault="00FB2FF4" w:rsidP="00CC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5D31C9" w:rsidRPr="00C91BB7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https://uchitel.club/events/realizuem-fop-do-kak-pomoc-rebenku-otkryt-okruzaiushhii-mir-aktualnaia-metodika-i-osobennosti-ee-realizacii</w:t>
              </w:r>
            </w:hyperlink>
          </w:p>
          <w:p w:rsidR="005D31C9" w:rsidRDefault="005D31C9" w:rsidP="00CC68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67A7" w:rsidRPr="00C91BB7" w:rsidTr="004D4449">
        <w:tc>
          <w:tcPr>
            <w:tcW w:w="547" w:type="dxa"/>
          </w:tcPr>
          <w:p w:rsidR="00DD17FC" w:rsidRDefault="006431A2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2604" w:type="dxa"/>
          </w:tcPr>
          <w:p w:rsidR="00DD17FC" w:rsidRPr="006431A2" w:rsidRDefault="006431A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</w:t>
            </w:r>
            <w:proofErr w:type="gramStart"/>
            <w:r w:rsidRPr="006431A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4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формируем </w:t>
            </w:r>
            <w:proofErr w:type="gramStart"/>
            <w:r w:rsidRPr="006431A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вариативную</w:t>
            </w:r>
            <w:proofErr w:type="gramEnd"/>
            <w:r w:rsidRPr="0064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образовательной программы (ОП) детского сада</w:t>
            </w:r>
          </w:p>
        </w:tc>
        <w:tc>
          <w:tcPr>
            <w:tcW w:w="3608" w:type="dxa"/>
          </w:tcPr>
          <w:p w:rsidR="00DD17FC" w:rsidRPr="006431A2" w:rsidRDefault="006431A2" w:rsidP="00C91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A2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все ДОО приступают к работе по </w:t>
            </w:r>
            <w:proofErr w:type="gramStart"/>
            <w:r w:rsidRPr="006431A2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6431A2">
              <w:rPr>
                <w:rFonts w:ascii="Times New Roman" w:hAnsi="Times New Roman" w:cs="Times New Roman"/>
                <w:sz w:val="24"/>
                <w:szCs w:val="24"/>
              </w:rPr>
              <w:t xml:space="preserve"> ОП, сформированным на основе ФОП ДО. Удалось ли коллективу отразить в этом документе уникальность своей организации? Реализовали ли руководители возможность заложить в этот документ импульс для её развития? Все ли рекомендации разработчиков федеральной программы учтены при создании нового документа?</w:t>
            </w:r>
          </w:p>
        </w:tc>
        <w:tc>
          <w:tcPr>
            <w:tcW w:w="2854" w:type="dxa"/>
          </w:tcPr>
          <w:p w:rsidR="00DD17FC" w:rsidRPr="006431A2" w:rsidRDefault="006431A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A2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Елена Викторовна канд. </w:t>
            </w:r>
            <w:proofErr w:type="spellStart"/>
            <w:r w:rsidRPr="006431A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431A2">
              <w:rPr>
                <w:rFonts w:ascii="Times New Roman" w:hAnsi="Times New Roman" w:cs="Times New Roman"/>
                <w:sz w:val="24"/>
                <w:szCs w:val="24"/>
              </w:rPr>
              <w:t>. наук, возрастной психолог, научный руководитель ПМК «Радуга», автор развивающих книг для детей, эксперт-консультант по проблемам образования, директор Психологического центра поддержки семьи «Контакт», член президиума Федерального экспертного совета ВОО «Воспитатели России»</w:t>
            </w:r>
          </w:p>
        </w:tc>
        <w:tc>
          <w:tcPr>
            <w:tcW w:w="5372" w:type="dxa"/>
          </w:tcPr>
          <w:p w:rsidR="00B5436C" w:rsidRPr="00FB2FF4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2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C91BB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DF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FB2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B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2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11.00</w:t>
            </w:r>
            <w:r w:rsidRPr="00FB2F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5436C" w:rsidRPr="00FB2FF4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uchitel</w:t>
              </w:r>
              <w:proofErr w:type="spellEnd"/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club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events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fop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do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formiruem</w:t>
              </w:r>
              <w:proofErr w:type="spellEnd"/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variativnuiu</w:t>
              </w:r>
              <w:proofErr w:type="spellEnd"/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cast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obrazovatelnoi</w:t>
              </w:r>
              <w:proofErr w:type="spellEnd"/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programmy</w:t>
              </w:r>
              <w:proofErr w:type="spellEnd"/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op</w:t>
              </w:r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detskogo</w:t>
              </w:r>
              <w:proofErr w:type="spellEnd"/>
              <w:r w:rsidR="00B5436C" w:rsidRPr="00FB2FF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="00B5436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sada</w:t>
              </w:r>
              <w:proofErr w:type="spellEnd"/>
            </w:hyperlink>
          </w:p>
          <w:p w:rsidR="00B5436C" w:rsidRPr="00FB2FF4" w:rsidRDefault="00B5436C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BB7" w:rsidRPr="00FB2FF4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1BB7" w:rsidRPr="00FB2FF4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67A7" w:rsidRPr="00DF2BAC" w:rsidTr="004D4449">
        <w:tc>
          <w:tcPr>
            <w:tcW w:w="547" w:type="dxa"/>
          </w:tcPr>
          <w:p w:rsidR="00DD17FC" w:rsidRDefault="000D706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04" w:type="dxa"/>
          </w:tcPr>
          <w:p w:rsidR="00DD17FC" w:rsidRPr="00C91BB7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B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подходы к педагогической диагностике</w:t>
            </w:r>
          </w:p>
        </w:tc>
        <w:tc>
          <w:tcPr>
            <w:tcW w:w="3608" w:type="dxa"/>
          </w:tcPr>
          <w:p w:rsidR="00DD17FC" w:rsidRPr="00C91BB7" w:rsidRDefault="00C91BB7" w:rsidP="00C91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— важный аспект. Планирование педагогической работы невозможно без оценки реальных возможностей современных дошкольников, живущих в стремительно изменяющихся </w:t>
            </w:r>
            <w:r w:rsidRPr="00C9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социокультурных условиях и создания системы педагогической диагностики ДОО. Диагностические пособия «Ориентиры развития ребенка 3-4, 4-5, 5-6 и 6-7 лет» помогут узнать индивидуальные особенности каждого ребёнка, помочь ему в развитии и дать обоснованные рекомендации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DD17FC" w:rsidRPr="00C91BB7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Филиппова Татьяна Андреевна канд. биол. наук, ведущий научный сотрудник лаборатории нейрофизиологии когнитивной деятельности ФГБНУ «Институт возрастной </w:t>
            </w:r>
            <w:r w:rsidRPr="00C9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физиологии РАО», автор более 70 пособий по развитию детей дошкольного и школьного возраста</w:t>
            </w:r>
          </w:p>
        </w:tc>
        <w:tc>
          <w:tcPr>
            <w:tcW w:w="5372" w:type="dxa"/>
          </w:tcPr>
          <w:p w:rsidR="00C91BB7" w:rsidRDefault="00C91BB7" w:rsidP="00630F98">
            <w:pPr>
              <w:jc w:val="center"/>
            </w:pPr>
            <w:r w:rsidRPr="00C91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сентября</w:t>
            </w:r>
            <w:r w:rsidR="00DF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C9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12.30</w:t>
            </w:r>
          </w:p>
          <w:p w:rsidR="00DF2BAC" w:rsidRDefault="00FB2FF4" w:rsidP="00DF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DF2BA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https://uchitel.club/events/sovremennye-podxody-k-pedagogiceskoi-diagnostike</w:t>
              </w:r>
            </w:hyperlink>
          </w:p>
          <w:p w:rsidR="00DD17FC" w:rsidRPr="00DF2BAC" w:rsidRDefault="00C91BB7" w:rsidP="00DF2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4449" w:rsidTr="004D4449">
        <w:tc>
          <w:tcPr>
            <w:tcW w:w="547" w:type="dxa"/>
          </w:tcPr>
          <w:p w:rsidR="00DD17FC" w:rsidRDefault="000D706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2604" w:type="dxa"/>
          </w:tcPr>
          <w:p w:rsidR="00DD17FC" w:rsidRPr="00C91BB7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B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 дошкольников. Классическая методика — новые подходы</w:t>
            </w:r>
          </w:p>
        </w:tc>
        <w:tc>
          <w:tcPr>
            <w:tcW w:w="3608" w:type="dxa"/>
          </w:tcPr>
          <w:p w:rsidR="00DD17FC" w:rsidRPr="00C91BB7" w:rsidRDefault="00C91BB7" w:rsidP="00C91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B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C91BB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91BB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как классическая, проверенная временем методика математического развития дошкольников помогает решать актуальные задачи ФОП дошкольного образования. Педагоги получат несколько практических советов по построению современного занятия по формированию элементарных математических представлений в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BB7"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</w:p>
        </w:tc>
        <w:tc>
          <w:tcPr>
            <w:tcW w:w="2854" w:type="dxa"/>
          </w:tcPr>
          <w:p w:rsidR="00DD17FC" w:rsidRPr="00961FEB" w:rsidRDefault="00C91BB7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FEB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961FEB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 федеральный эксперт, ведущий методист «Просвещение-Союз», автор пособий по развитию детей дошкольного возраста</w:t>
            </w:r>
          </w:p>
        </w:tc>
        <w:tc>
          <w:tcPr>
            <w:tcW w:w="5372" w:type="dxa"/>
          </w:tcPr>
          <w:p w:rsidR="00DD17FC" w:rsidRDefault="00DF2BAC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AC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 2023 в 12:30</w:t>
            </w:r>
          </w:p>
          <w:p w:rsidR="00DF2BAC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DF2BA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https://uchitel.club/events/matematiceskoe-razvitie-doskolnikov-klassiceskaia-metodika-novye-podxody</w:t>
              </w:r>
            </w:hyperlink>
          </w:p>
          <w:p w:rsidR="00DF2BAC" w:rsidRPr="00DF2BAC" w:rsidRDefault="00DF2BAC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449" w:rsidTr="004D4449">
        <w:tc>
          <w:tcPr>
            <w:tcW w:w="547" w:type="dxa"/>
          </w:tcPr>
          <w:p w:rsidR="00DD17FC" w:rsidRDefault="000D706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04" w:type="dxa"/>
          </w:tcPr>
          <w:p w:rsidR="00DD17FC" w:rsidRPr="002773A2" w:rsidRDefault="002773A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 ФОП </w:t>
            </w:r>
            <w:proofErr w:type="gramStart"/>
            <w:r w:rsidRPr="002773A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277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2773A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gramEnd"/>
            <w:r w:rsidRPr="00277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художественной литературы в детском развитии</w:t>
            </w:r>
          </w:p>
        </w:tc>
        <w:tc>
          <w:tcPr>
            <w:tcW w:w="3608" w:type="dxa"/>
          </w:tcPr>
          <w:p w:rsidR="00DD17FC" w:rsidRPr="002773A2" w:rsidRDefault="002773A2" w:rsidP="00277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773A2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2773A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отдельные позиции перечня художественной литературы, рекомендованного ФОП дошкольного образования: стихи для детей, авторские и народные сказки. Покажем эффективные методы и приёмы работы с детьми с использованием художественной литературы. Повторим методику </w:t>
            </w:r>
            <w:r w:rsidRPr="002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разучивания стихов с детьми младшего и старшего дошкольного возраста. Расскажем, как помочь возродить традиции 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DD17FC" w:rsidRPr="003E1D92" w:rsidRDefault="003E1D9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Скоролупова</w:t>
            </w:r>
            <w:proofErr w:type="spellEnd"/>
            <w:r w:rsidRPr="003E1D92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 федеральный эксперт, ведущий методист «Просвещение-Союз», автор пособий по развитию детей дошкольного возраста, почётный работник общего образования РФ</w:t>
            </w:r>
          </w:p>
        </w:tc>
        <w:tc>
          <w:tcPr>
            <w:tcW w:w="5372" w:type="dxa"/>
          </w:tcPr>
          <w:p w:rsidR="00DD17FC" w:rsidRDefault="003E1D9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92"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 в 12.30</w:t>
            </w:r>
          </w:p>
          <w:p w:rsidR="003E1D92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3E1D92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https://uchitel.club/events/realizuem-fop-do-znacenie-xudozestvennoi-literatury-v-detskom-razvitii</w:t>
              </w:r>
            </w:hyperlink>
          </w:p>
          <w:p w:rsidR="003E1D92" w:rsidRPr="003E1D92" w:rsidRDefault="003E1D92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449" w:rsidTr="004D4449">
        <w:tc>
          <w:tcPr>
            <w:tcW w:w="547" w:type="dxa"/>
          </w:tcPr>
          <w:p w:rsidR="00DD17FC" w:rsidRDefault="000D706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2604" w:type="dxa"/>
          </w:tcPr>
          <w:p w:rsidR="00DD17FC" w:rsidRPr="00FF2478" w:rsidRDefault="00FF2478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</w:t>
            </w:r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пространственная среда для реализации ФОП </w:t>
            </w:r>
            <w:proofErr w:type="gramStart"/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</w:t>
            </w:r>
            <w:proofErr w:type="gramStart"/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</w:t>
            </w:r>
            <w:proofErr w:type="gramEnd"/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сочетание традиций и инноваций</w:t>
            </w:r>
          </w:p>
        </w:tc>
        <w:tc>
          <w:tcPr>
            <w:tcW w:w="3608" w:type="dxa"/>
          </w:tcPr>
          <w:p w:rsidR="00DD17FC" w:rsidRPr="00FF2478" w:rsidRDefault="00FF2478" w:rsidP="00FF2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7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F2478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F247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возможность использования традиционных игровых и дидактических материалов для реализации новых задач ФОП дошкольного образования. Несколько очень конкретных советов помогут воспитателям пополнить свои педагогические копилки и развивать компетенции вариативного и полифункционального использования компонентов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DD17FC" w:rsidRPr="00FF2478" w:rsidRDefault="00FF2478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478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FF2478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 федеральный эксперт, ведущий методист «Просвещение-Союз», автор пособий по развитию детей дошкольного возраста, почётный работник общего образования РФ</w:t>
            </w:r>
          </w:p>
        </w:tc>
        <w:tc>
          <w:tcPr>
            <w:tcW w:w="5372" w:type="dxa"/>
          </w:tcPr>
          <w:p w:rsidR="00DD17FC" w:rsidRDefault="00FF2478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2023 в 12:30</w:t>
            </w:r>
          </w:p>
          <w:p w:rsidR="00FF2478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FF2478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https://uchitel.club/events/razvivaiushhaia-predmetno-prostranstvennaia-sreda-dlia-realizacii-fop-do-effektivnoe-socetanie-tradicii-i-innovacii</w:t>
              </w:r>
            </w:hyperlink>
          </w:p>
          <w:p w:rsidR="00FF2478" w:rsidRPr="00FF2478" w:rsidRDefault="00FF2478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449" w:rsidTr="004D4449">
        <w:tc>
          <w:tcPr>
            <w:tcW w:w="547" w:type="dxa"/>
          </w:tcPr>
          <w:p w:rsidR="00DD17FC" w:rsidRDefault="000D706C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04" w:type="dxa"/>
          </w:tcPr>
          <w:p w:rsidR="00DD17FC" w:rsidRPr="00FF2478" w:rsidRDefault="00FF2478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7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 предпосылки функциональной грамотности ребёнка: активизация потенциалов системы дошкольного образования</w:t>
            </w:r>
          </w:p>
        </w:tc>
        <w:tc>
          <w:tcPr>
            <w:tcW w:w="3608" w:type="dxa"/>
          </w:tcPr>
          <w:p w:rsidR="00DD17FC" w:rsidRPr="000C4426" w:rsidRDefault="000C4426" w:rsidP="000C44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адекватно отвечать на вызовы современности требует смещения акцентов в работе всей системы дошкольного образования, поиска путей актуализации потенциала содержания образования, используемых методов и технологий, создания комфортного, действенного и развивающего пространства. Как создать условия, способствующие реализации не </w:t>
            </w:r>
            <w:proofErr w:type="spellStart"/>
            <w:r w:rsidRPr="000C4426">
              <w:rPr>
                <w:rFonts w:ascii="Times New Roman" w:hAnsi="Times New Roman" w:cs="Times New Roman"/>
                <w:sz w:val="24"/>
                <w:szCs w:val="24"/>
              </w:rPr>
              <w:t>знаниевого</w:t>
            </w:r>
            <w:proofErr w:type="spellEnd"/>
            <w:r w:rsidRPr="000C442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0C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компетентностного</w:t>
            </w:r>
            <w:proofErr w:type="spellEnd"/>
            <w:r w:rsidRPr="000C442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 ребёнка? Зачем нужна функциональная грамотность современному дошкольному образованию?</w:t>
            </w:r>
            <w:r w:rsidR="00377E82" w:rsidRPr="00377E82">
              <w:t xml:space="preserve"> </w:t>
            </w:r>
            <w:r w:rsidR="00377E82" w:rsidRPr="00377E82">
              <w:rPr>
                <w:rFonts w:ascii="Times New Roman" w:hAnsi="Times New Roman" w:cs="Times New Roman"/>
                <w:sz w:val="24"/>
                <w:szCs w:val="24"/>
              </w:rPr>
              <w:t>Как помочь ребёнку получать полезный функциональный опыт и учиться применять его в новых ситуациях? Обсудим эти и другие вопросы, касающиеся функциональной грамотности в дошкольном образовании.</w:t>
            </w:r>
          </w:p>
        </w:tc>
        <w:tc>
          <w:tcPr>
            <w:tcW w:w="2854" w:type="dxa"/>
          </w:tcPr>
          <w:p w:rsidR="00DD17FC" w:rsidRP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Зубкова Екатерина Дмитриевна ведущий методист ГК «Просвещение» Тимофеева Лилия Львовна д-р </w:t>
            </w:r>
            <w:proofErr w:type="spellStart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профессор кафедры общей и специальной педагогики факультета психолого-педагогического и специального образования МПСУ, академик МАНЭБ, автор пособий </w:t>
            </w:r>
            <w:proofErr w:type="gramStart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дошкольному </w:t>
            </w:r>
            <w:r w:rsidRPr="0037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>начальномуобразованию</w:t>
            </w:r>
            <w:proofErr w:type="spellEnd"/>
          </w:p>
        </w:tc>
        <w:tc>
          <w:tcPr>
            <w:tcW w:w="5372" w:type="dxa"/>
          </w:tcPr>
          <w:p w:rsidR="00DD17FC" w:rsidRDefault="00377E82" w:rsidP="00630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 октября 2023 в 13:00</w:t>
            </w:r>
          </w:p>
          <w:p w:rsidR="00377E82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377E82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https://uchitel.club/events/formiruem-predposylki-funkcionalnoi-gramotnosti-rebenka-aktivizaciia-potencialov-sistemy-doskolnogo-obrazovaniia</w:t>
              </w:r>
            </w:hyperlink>
          </w:p>
          <w:p w:rsidR="00377E82" w:rsidRP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3A2" w:rsidTr="004D4449">
        <w:tc>
          <w:tcPr>
            <w:tcW w:w="547" w:type="dxa"/>
          </w:tcPr>
          <w:p w:rsidR="002773A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2604" w:type="dxa"/>
          </w:tcPr>
          <w:p w:rsidR="002773A2" w:rsidRP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</w:t>
            </w:r>
            <w:proofErr w:type="gramStart"/>
            <w:r w:rsidRPr="00377E8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77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377E8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proofErr w:type="gramEnd"/>
            <w:r w:rsidRPr="00377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математических представлений дошкольников</w:t>
            </w:r>
          </w:p>
        </w:tc>
        <w:tc>
          <w:tcPr>
            <w:tcW w:w="3608" w:type="dxa"/>
          </w:tcPr>
          <w:p w:rsidR="002773A2" w:rsidRPr="00377E82" w:rsidRDefault="00377E82" w:rsidP="00377E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82">
              <w:rPr>
                <w:rFonts w:ascii="Times New Roman" w:hAnsi="Times New Roman" w:cs="Times New Roman"/>
                <w:sz w:val="24"/>
                <w:szCs w:val="24"/>
              </w:rPr>
              <w:t xml:space="preserve">Анализ ФОП </w:t>
            </w:r>
            <w:proofErr w:type="gramStart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377E82">
              <w:rPr>
                <w:rFonts w:ascii="Times New Roman" w:hAnsi="Times New Roman" w:cs="Times New Roman"/>
                <w:sz w:val="24"/>
                <w:szCs w:val="24"/>
              </w:rPr>
              <w:t xml:space="preserve"> ОП дошкольной организации в области ФЭМП; Выбор методик реализации задач ОП ДО; Работа с кадрами в целях обеспечения качества математического образования детей в каждой возрастной группе.</w:t>
            </w:r>
          </w:p>
        </w:tc>
        <w:tc>
          <w:tcPr>
            <w:tcW w:w="2854" w:type="dxa"/>
          </w:tcPr>
          <w:p w:rsidR="002773A2" w:rsidRPr="0035287E" w:rsidRDefault="0035287E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7E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Елена Викторовна канд. </w:t>
            </w:r>
            <w:proofErr w:type="spellStart"/>
            <w:r w:rsidRPr="0035287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5287E">
              <w:rPr>
                <w:rFonts w:ascii="Times New Roman" w:hAnsi="Times New Roman" w:cs="Times New Roman"/>
                <w:sz w:val="24"/>
                <w:szCs w:val="24"/>
              </w:rPr>
              <w:t>. наук, возрастной психолог, научный руководитель ПМК «Радуга», автор развивающих книг для детей, эксперт-консультант по проблемам образования, директор Психологического центра поддержки семьи «Контакт», член президиума Федерального экспертного совета ВОО «Воспитатели России»</w:t>
            </w:r>
          </w:p>
        </w:tc>
        <w:tc>
          <w:tcPr>
            <w:tcW w:w="5372" w:type="dxa"/>
          </w:tcPr>
          <w:p w:rsidR="002773A2" w:rsidRDefault="0035287E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7E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 2023 в 11:00</w:t>
            </w:r>
          </w:p>
          <w:p w:rsidR="0035287E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35287E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https://uchitel.club/events/fop-do-formirovanie-matematiceskix-predstavlenii-doskolnikov</w:t>
              </w:r>
            </w:hyperlink>
          </w:p>
          <w:p w:rsidR="0035287E" w:rsidRPr="0035287E" w:rsidRDefault="0035287E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E82" w:rsidTr="004D4449">
        <w:tc>
          <w:tcPr>
            <w:tcW w:w="547" w:type="dxa"/>
          </w:tcPr>
          <w:p w:rsid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604" w:type="dxa"/>
          </w:tcPr>
          <w:p w:rsidR="00377E82" w:rsidRPr="0035287E" w:rsidRDefault="0035287E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7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со знаком «плюс»: как создать содружество детского сада и семьи для эффективной</w:t>
            </w:r>
            <w:r w:rsidR="0086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7D1" w:rsidRPr="0086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8647D1" w:rsidRPr="00864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процесса воспитания</w:t>
            </w:r>
          </w:p>
        </w:tc>
        <w:tc>
          <w:tcPr>
            <w:tcW w:w="3608" w:type="dxa"/>
          </w:tcPr>
          <w:p w:rsidR="00377E82" w:rsidRPr="008647D1" w:rsidRDefault="008647D1" w:rsidP="00864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Раскроем особенности организации тематических проектов, позволяющих объединить усилия детского сада и семьи в вопросах воспитания наших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8647D1" w:rsidRPr="008647D1" w:rsidRDefault="008647D1" w:rsidP="0086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D1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  <w:p w:rsidR="00377E82" w:rsidRDefault="008647D1" w:rsidP="008647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эксперт, ведущий методист «Просвещение-Союз», автор пособий по </w:t>
            </w:r>
            <w:r w:rsidRPr="0086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детей дошкольного возраста, почётный работник общего образования РФ</w:t>
            </w:r>
          </w:p>
        </w:tc>
        <w:tc>
          <w:tcPr>
            <w:tcW w:w="5372" w:type="dxa"/>
          </w:tcPr>
          <w:p w:rsidR="00377E82" w:rsidRDefault="008647D1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октября 2023 в 12:30</w:t>
            </w:r>
          </w:p>
          <w:p w:rsidR="008647D1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360181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https://uchitel.club/events/vospitanie-so-znakom-plius-kak-sozdat-sodruzestvo-detskogo-sada-i-semi-dlia-effektivnoi-organizacii-processa-vospitaniia</w:t>
              </w:r>
            </w:hyperlink>
          </w:p>
          <w:p w:rsidR="00360181" w:rsidRPr="00360181" w:rsidRDefault="00360181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E82" w:rsidTr="004D4449">
        <w:tc>
          <w:tcPr>
            <w:tcW w:w="547" w:type="dxa"/>
          </w:tcPr>
          <w:p w:rsid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604" w:type="dxa"/>
          </w:tcPr>
          <w:p w:rsidR="00377E82" w:rsidRPr="00F408FC" w:rsidRDefault="00F408FC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 ФОП </w:t>
            </w:r>
            <w:proofErr w:type="gramStart"/>
            <w:r w:rsidRPr="00F408F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F408FC">
              <w:rPr>
                <w:rFonts w:ascii="Times New Roman" w:hAnsi="Times New Roman" w:cs="Times New Roman"/>
                <w:b/>
                <w:sz w:val="24"/>
                <w:szCs w:val="24"/>
              </w:rPr>
              <w:t>: современное занятие в детском саду</w:t>
            </w:r>
          </w:p>
        </w:tc>
        <w:tc>
          <w:tcPr>
            <w:tcW w:w="3608" w:type="dxa"/>
          </w:tcPr>
          <w:p w:rsidR="00377E82" w:rsidRPr="00F408FC" w:rsidRDefault="00F408FC" w:rsidP="00F40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FC">
              <w:rPr>
                <w:rFonts w:ascii="Times New Roman" w:hAnsi="Times New Roman" w:cs="Times New Roman"/>
                <w:sz w:val="24"/>
                <w:szCs w:val="24"/>
              </w:rPr>
              <w:t>Основные аспекты проведения современного занятия: «Расскажите мне», «Покажите мне» и «Позвольте мне!». Если показывать и рассказывать наши педагоги умеют хорошо, то с организацией детской деятельности не все обстоит гладко. Рассмотрим виды детской деятельности, которые помогают детям освоить предлагаемое педагогу содержание в собственной деятельности, современные формы проведения занятия.</w:t>
            </w:r>
          </w:p>
        </w:tc>
        <w:tc>
          <w:tcPr>
            <w:tcW w:w="2854" w:type="dxa"/>
          </w:tcPr>
          <w:p w:rsidR="0040492C" w:rsidRPr="0040492C" w:rsidRDefault="0040492C" w:rsidP="00404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92C">
              <w:rPr>
                <w:rFonts w:ascii="Times New Roman" w:hAnsi="Times New Roman" w:cs="Times New Roman"/>
                <w:bCs/>
                <w:sz w:val="24"/>
                <w:szCs w:val="24"/>
              </w:rPr>
              <w:t>Скоролупова</w:t>
            </w:r>
            <w:proofErr w:type="spellEnd"/>
            <w:r w:rsidRPr="00404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Алексеевна</w:t>
            </w:r>
          </w:p>
          <w:p w:rsidR="0040492C" w:rsidRPr="0040492C" w:rsidRDefault="0040492C" w:rsidP="0040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2C">
              <w:rPr>
                <w:rFonts w:ascii="Times New Roman" w:hAnsi="Times New Roman" w:cs="Times New Roman"/>
                <w:sz w:val="24"/>
                <w:szCs w:val="24"/>
              </w:rPr>
              <w:t>федеральный эксперт, ведущий методист «Просвещение-Союз», автор пособий по развитию детей дошкольного возраста, почётный работник общего образования РФ</w:t>
            </w:r>
          </w:p>
          <w:p w:rsid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72" w:type="dxa"/>
          </w:tcPr>
          <w:p w:rsidR="00377E82" w:rsidRDefault="0040492C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2C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 2023 в 12:30</w:t>
            </w:r>
          </w:p>
          <w:p w:rsidR="0040492C" w:rsidRDefault="00FB2FF4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40492C" w:rsidRPr="00650DD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https://uchitel.club/events/realizuem-fop-do-sovremennoe-zaniatie-v-detskom-sadu</w:t>
              </w:r>
            </w:hyperlink>
          </w:p>
          <w:p w:rsidR="0040492C" w:rsidRPr="0040492C" w:rsidRDefault="0040492C" w:rsidP="00630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E82" w:rsidTr="004D4449">
        <w:tc>
          <w:tcPr>
            <w:tcW w:w="547" w:type="dxa"/>
          </w:tcPr>
          <w:p w:rsidR="00377E82" w:rsidRDefault="00377E82" w:rsidP="00630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604" w:type="dxa"/>
          </w:tcPr>
          <w:p w:rsidR="00377E82" w:rsidRPr="00F408FC" w:rsidRDefault="00B167A7" w:rsidP="0063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 ФОП </w:t>
            </w:r>
            <w:proofErr w:type="gramStart"/>
            <w:r w:rsidRPr="00B167A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B167A7">
              <w:rPr>
                <w:rFonts w:ascii="Times New Roman" w:hAnsi="Times New Roman" w:cs="Times New Roman"/>
                <w:b/>
                <w:sz w:val="24"/>
                <w:szCs w:val="24"/>
              </w:rPr>
              <w:t>: путеводитель для педагога</w:t>
            </w:r>
          </w:p>
        </w:tc>
        <w:tc>
          <w:tcPr>
            <w:tcW w:w="3608" w:type="dxa"/>
          </w:tcPr>
          <w:p w:rsidR="00B167A7" w:rsidRPr="00B167A7" w:rsidRDefault="00B167A7" w:rsidP="00B16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7">
              <w:rPr>
                <w:rFonts w:ascii="Times New Roman" w:hAnsi="Times New Roman" w:cs="Times New Roman"/>
                <w:sz w:val="24"/>
                <w:szCs w:val="24"/>
              </w:rPr>
              <w:t xml:space="preserve">Приступив в новом учебном году к реализации ФОП дошкольного образования, педагоги сталкиваются с проблемами, для которых самостоятельно найти решение очень трудно. На </w:t>
            </w:r>
            <w:proofErr w:type="spellStart"/>
            <w:r w:rsidRPr="00B167A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B167A7">
              <w:rPr>
                <w:rFonts w:ascii="Times New Roman" w:hAnsi="Times New Roman" w:cs="Times New Roman"/>
                <w:sz w:val="24"/>
                <w:szCs w:val="24"/>
              </w:rPr>
              <w:t xml:space="preserve"> мы обсудим некоторые из них:</w:t>
            </w:r>
          </w:p>
          <w:p w:rsidR="00B167A7" w:rsidRPr="00B167A7" w:rsidRDefault="00B167A7" w:rsidP="00B167A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7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планируемые результаты освоения ФОП </w:t>
            </w:r>
            <w:proofErr w:type="gramStart"/>
            <w:r w:rsidRPr="00B167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67A7">
              <w:rPr>
                <w:rFonts w:ascii="Times New Roman" w:hAnsi="Times New Roman" w:cs="Times New Roman"/>
                <w:sz w:val="24"/>
                <w:szCs w:val="24"/>
              </w:rPr>
              <w:t xml:space="preserve"> должен ориентироваться педагог в своей образовательной деятельности?</w:t>
            </w:r>
          </w:p>
          <w:p w:rsidR="00B167A7" w:rsidRPr="00B167A7" w:rsidRDefault="00B167A7" w:rsidP="00B167A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7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организовать педагогическую </w:t>
            </w:r>
            <w:r w:rsidRPr="00B1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диагностику в соответствии с ФОП </w:t>
            </w:r>
            <w:proofErr w:type="gramStart"/>
            <w:r w:rsidRPr="00B167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67A7">
              <w:rPr>
                <w:rFonts w:ascii="Times New Roman" w:hAnsi="Times New Roman" w:cs="Times New Roman"/>
                <w:sz w:val="24"/>
                <w:szCs w:val="24"/>
              </w:rPr>
              <w:t>? И как определить задачи развития, воспитания и обучения детей на основе результатов диагностики?</w:t>
            </w:r>
          </w:p>
          <w:p w:rsidR="00377E82" w:rsidRPr="00B167A7" w:rsidRDefault="00B167A7" w:rsidP="00B167A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7">
              <w:rPr>
                <w:rFonts w:ascii="Times New Roman" w:hAnsi="Times New Roman" w:cs="Times New Roman"/>
                <w:sz w:val="24"/>
                <w:szCs w:val="24"/>
              </w:rPr>
              <w:t>Как организовать детскую деятельность, общение и взаимодействие?</w:t>
            </w:r>
          </w:p>
        </w:tc>
        <w:tc>
          <w:tcPr>
            <w:tcW w:w="2854" w:type="dxa"/>
          </w:tcPr>
          <w:p w:rsidR="00ED43F9" w:rsidRPr="00ED43F9" w:rsidRDefault="00ED43F9" w:rsidP="00ED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Изотова Елена Ивановна</w:t>
            </w:r>
          </w:p>
          <w:p w:rsidR="00377E82" w:rsidRDefault="00ED43F9" w:rsidP="00ED4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43F9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дошкольного образования ФГБНУ «Институт развития, здоровья, и адаптации ребёнка Российской академии образования», канд. психол. наук, доцент</w:t>
            </w:r>
          </w:p>
        </w:tc>
        <w:tc>
          <w:tcPr>
            <w:tcW w:w="5372" w:type="dxa"/>
          </w:tcPr>
          <w:p w:rsidR="00377E82" w:rsidRDefault="00ED43F9" w:rsidP="0063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F9">
              <w:rPr>
                <w:rFonts w:ascii="Times New Roman" w:hAnsi="Times New Roman" w:cs="Times New Roman"/>
                <w:sz w:val="24"/>
                <w:szCs w:val="24"/>
              </w:rPr>
              <w:t>29 ноября 2023 в 11:00</w:t>
            </w:r>
          </w:p>
          <w:p w:rsidR="00ED43F9" w:rsidRDefault="00FB2FF4" w:rsidP="0063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D43F9" w:rsidRPr="00650D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https://uchitel.club/events/realizuem-fop-do-putevoditel-dlia-pedagoga</w:t>
              </w:r>
            </w:hyperlink>
          </w:p>
          <w:p w:rsidR="00ED43F9" w:rsidRPr="00ED43F9" w:rsidRDefault="00ED43F9" w:rsidP="0063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7FC" w:rsidRPr="00630F98" w:rsidRDefault="00DD17FC" w:rsidP="00630F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D17FC" w:rsidRPr="00630F98" w:rsidSect="00D737CF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889"/>
    <w:multiLevelType w:val="hybridMultilevel"/>
    <w:tmpl w:val="28827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E6E9C"/>
    <w:multiLevelType w:val="multilevel"/>
    <w:tmpl w:val="26C0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FC"/>
    <w:rsid w:val="000C4426"/>
    <w:rsid w:val="000D706C"/>
    <w:rsid w:val="00177AFC"/>
    <w:rsid w:val="001837B8"/>
    <w:rsid w:val="001864DD"/>
    <w:rsid w:val="00202F9F"/>
    <w:rsid w:val="00203F45"/>
    <w:rsid w:val="00241D43"/>
    <w:rsid w:val="00253716"/>
    <w:rsid w:val="002773A2"/>
    <w:rsid w:val="00283A01"/>
    <w:rsid w:val="00287938"/>
    <w:rsid w:val="003276F2"/>
    <w:rsid w:val="0035287E"/>
    <w:rsid w:val="00360181"/>
    <w:rsid w:val="00364E5D"/>
    <w:rsid w:val="00377E82"/>
    <w:rsid w:val="003A54FF"/>
    <w:rsid w:val="003D3254"/>
    <w:rsid w:val="003D7392"/>
    <w:rsid w:val="003E1D92"/>
    <w:rsid w:val="003E5A46"/>
    <w:rsid w:val="0040492C"/>
    <w:rsid w:val="00487C55"/>
    <w:rsid w:val="004A17A0"/>
    <w:rsid w:val="004C7E84"/>
    <w:rsid w:val="004D4449"/>
    <w:rsid w:val="00503D79"/>
    <w:rsid w:val="00506904"/>
    <w:rsid w:val="005D0C39"/>
    <w:rsid w:val="005D31C9"/>
    <w:rsid w:val="00622286"/>
    <w:rsid w:val="00630F98"/>
    <w:rsid w:val="006431A2"/>
    <w:rsid w:val="00656CF8"/>
    <w:rsid w:val="006811BF"/>
    <w:rsid w:val="006C03EE"/>
    <w:rsid w:val="00722FE6"/>
    <w:rsid w:val="007400FE"/>
    <w:rsid w:val="00743F1C"/>
    <w:rsid w:val="00784C83"/>
    <w:rsid w:val="007A7C2F"/>
    <w:rsid w:val="007D6EA3"/>
    <w:rsid w:val="008647D1"/>
    <w:rsid w:val="00882969"/>
    <w:rsid w:val="008A2F9A"/>
    <w:rsid w:val="008A49EC"/>
    <w:rsid w:val="008F3897"/>
    <w:rsid w:val="00943A89"/>
    <w:rsid w:val="00961FEB"/>
    <w:rsid w:val="0096200A"/>
    <w:rsid w:val="00967F58"/>
    <w:rsid w:val="009B4768"/>
    <w:rsid w:val="009F26D3"/>
    <w:rsid w:val="00A01FD0"/>
    <w:rsid w:val="00A07F56"/>
    <w:rsid w:val="00AD3888"/>
    <w:rsid w:val="00B167A7"/>
    <w:rsid w:val="00B54152"/>
    <w:rsid w:val="00B5436C"/>
    <w:rsid w:val="00B819AB"/>
    <w:rsid w:val="00BC260D"/>
    <w:rsid w:val="00BC2C5E"/>
    <w:rsid w:val="00C45902"/>
    <w:rsid w:val="00C91BB7"/>
    <w:rsid w:val="00CC3599"/>
    <w:rsid w:val="00CC682B"/>
    <w:rsid w:val="00D01E1D"/>
    <w:rsid w:val="00D41A0D"/>
    <w:rsid w:val="00D737CF"/>
    <w:rsid w:val="00D96EB0"/>
    <w:rsid w:val="00DC10C3"/>
    <w:rsid w:val="00DD17FC"/>
    <w:rsid w:val="00DF2BAC"/>
    <w:rsid w:val="00E2797E"/>
    <w:rsid w:val="00E70366"/>
    <w:rsid w:val="00ED2F6C"/>
    <w:rsid w:val="00ED43F9"/>
    <w:rsid w:val="00F408FC"/>
    <w:rsid w:val="00F66FE3"/>
    <w:rsid w:val="00FB2FF4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">
    <w:name w:val="List Table 7 Colorful"/>
    <w:basedOn w:val="a1"/>
    <w:uiPriority w:val="52"/>
    <w:rsid w:val="009B47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C7E84"/>
    <w:pPr>
      <w:ind w:left="720"/>
      <w:contextualSpacing/>
    </w:pPr>
  </w:style>
  <w:style w:type="table" w:customStyle="1" w:styleId="GridTable3Accent2">
    <w:name w:val="Grid Table 3 Accent 2"/>
    <w:basedOn w:val="a1"/>
    <w:uiPriority w:val="48"/>
    <w:rsid w:val="008A49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">
    <w:name w:val="Plain Table 3"/>
    <w:basedOn w:val="a1"/>
    <w:uiPriority w:val="43"/>
    <w:rsid w:val="008A49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5D31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">
    <w:name w:val="List Table 7 Colorful"/>
    <w:basedOn w:val="a1"/>
    <w:uiPriority w:val="52"/>
    <w:rsid w:val="009B47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C7E84"/>
    <w:pPr>
      <w:ind w:left="720"/>
      <w:contextualSpacing/>
    </w:pPr>
  </w:style>
  <w:style w:type="table" w:customStyle="1" w:styleId="GridTable3Accent2">
    <w:name w:val="Grid Table 3 Accent 2"/>
    <w:basedOn w:val="a1"/>
    <w:uiPriority w:val="48"/>
    <w:rsid w:val="008A49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">
    <w:name w:val="Plain Table 3"/>
    <w:basedOn w:val="a1"/>
    <w:uiPriority w:val="43"/>
    <w:rsid w:val="008A49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5D3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2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3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op-do-formiruem-variativnuiu-cast-obrazovatelnoi-programmy-op-detskogo-sada" TargetMode="External"/><Relationship Id="rId13" Type="http://schemas.openxmlformats.org/officeDocument/2006/relationships/hyperlink" Target="https://uchitel.club/events/formiruem-predposylki-funkcionalnoi-gramotnosti-rebenka-aktivizaciia-potencialov-sistemy-doskolnogo-obrazovani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tel.club/events/realizuem-fop-do-kak-pomoc-rebenku-otkryt-okruzaiushhii-mir-aktualnaia-metodika-i-osobennosti-ee-realizacii" TargetMode="External"/><Relationship Id="rId12" Type="http://schemas.openxmlformats.org/officeDocument/2006/relationships/hyperlink" Target="https://uchitel.club/events/razvivaiushhaia-predmetno-prostranstvennaia-sreda-dlia-realizacii-fop-do-effektivnoe-socetanie-tradicii-i-innovacii" TargetMode="External"/><Relationship Id="rId17" Type="http://schemas.openxmlformats.org/officeDocument/2006/relationships/hyperlink" Target="https://uchitel.club/events/realizuem-fop-do-putevoditel-dlia-pedagog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.club/events/realizuem-fop-do-sovremennoe-zaniatie-v-detskom-sa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tel.club/events/realizuem-fop-do-znacenie-xudozestvennoi-literatury-v-detskom-razvit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tel.club/events/vospitanie-so-znakom-plius-kak-sozdat-sodruzestvo-detskogo-sada-i-semi-dlia-effektivnoi-organizacii-processa-vospitaniia" TargetMode="External"/><Relationship Id="rId10" Type="http://schemas.openxmlformats.org/officeDocument/2006/relationships/hyperlink" Target="https://uchitel.club/events/matematiceskoe-razvitie-doskolnikov-klassiceskaia-metodika-novye-podxod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chitel.club/events/sovremennye-podxody-k-pedagogiceskoi-diagnostike" TargetMode="External"/><Relationship Id="rId14" Type="http://schemas.openxmlformats.org/officeDocument/2006/relationships/hyperlink" Target="https://uchitel.club/events/fop-do-formirovanie-matematiceskix-predstavlenii-dos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C114-FB12-4E93-BDAB-A669B434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5421</TotalTime>
  <Pages>19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Ольга</cp:lastModifiedBy>
  <cp:revision>41</cp:revision>
  <dcterms:created xsi:type="dcterms:W3CDTF">2024-01-10T10:51:00Z</dcterms:created>
  <dcterms:modified xsi:type="dcterms:W3CDTF">2024-07-19T08:09:00Z</dcterms:modified>
</cp:coreProperties>
</file>