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b/>
          <w:sz w:val="32"/>
          <w:b/>
          <w:szCs w:val="32"/>
          <w:bCs/>
          <w:lang w:val="ru-RU" w:eastAsia="zxx" w:bidi="zxx"/>
        </w:rPr>
      </w:pPr>
      <w:r>
        <w:rPr>
          <w:b/>
          <w:bCs/>
          <w:sz w:val="32"/>
          <w:szCs w:val="32"/>
          <w:lang w:val="ru-RU"/>
        </w:rPr>
        <w:t>Комплекс упражнений с мячом для детей 3-5 лет.</w:t>
      </w:r>
      <w:r/>
    </w:p>
    <w:p>
      <w:pPr>
        <w:pStyle w:val="Normal"/>
        <w:rPr>
          <w:sz w:val="28"/>
          <w:sz w:val="28"/>
          <w:szCs w:val="28"/>
          <w:lang w:val="zxx" w:eastAsia="zxx" w:bidi="zxx"/>
        </w:rPr>
      </w:pPr>
      <w:r>
        <w:rPr>
          <w:sz w:val="28"/>
          <w:szCs w:val="28"/>
        </w:rPr>
        <w:t>Для ребенка мяч – это предмет увлечения с первых лет жизни. Ребенок не просто играет в мяч, а варьирует им: берет, переносит, кладет, бросает, катает, ловит и т.п., что развивает его эмоционально и физически. Игры с мячом крайне важны и для развития руки малыша.</w:t>
      </w:r>
      <w:r/>
    </w:p>
    <w:p>
      <w:pPr>
        <w:pStyle w:val="Normal"/>
        <w:rPr>
          <w:sz w:val="28"/>
          <w:sz w:val="28"/>
          <w:szCs w:val="28"/>
          <w:lang w:val="zxx" w:eastAsia="zxx" w:bidi="zxx"/>
        </w:rPr>
      </w:pPr>
      <w:r>
        <w:rPr>
          <w:sz w:val="28"/>
          <w:szCs w:val="28"/>
        </w:rPr>
        <w:t>Движения пальцев и кистей рук имеют особое значение для развития функций мозга ребенка. И чем они разнообразнее, тем больше "двигательных сигналов" поступает в мозг, тем интенсивнее проходит накопление информации, а, следовательно, и интеллектуальное развитие ребенка.</w:t>
      </w:r>
      <w:r/>
    </w:p>
    <w:p>
      <w:pPr>
        <w:pStyle w:val="Normal"/>
        <w:rPr>
          <w:sz w:val="28"/>
          <w:sz w:val="28"/>
          <w:szCs w:val="28"/>
          <w:lang w:val="zxx" w:eastAsia="zxx" w:bidi="zxx"/>
        </w:rPr>
      </w:pPr>
      <w:r>
        <w:rPr>
          <w:sz w:val="28"/>
          <w:szCs w:val="28"/>
        </w:rPr>
        <w:t>Малыши, знакомясь со свойствами мяча, выполняя разнообразные действия (бросание, катание, бег за мячом и др.), получают нагрузку на все группы мышц (туловища, брюшного пресса, ног, рук, кистей) -  у них активизируется весь организм. Даже, казалось бы, обычное подкидывание мяча вверх вызывает необходимость выпрямления, что благоприятно влияет на осанку ребенка. Можно сказать, что игры с мячом – специальная комплексная гимнастика: развивается умение схватывать, удерживать, перемещать мяч в процессе ходьбы, бега или в прыжке.</w:t>
      </w:r>
      <w:r/>
    </w:p>
    <w:p>
      <w:pPr>
        <w:pStyle w:val="Normal"/>
        <w:rPr>
          <w:sz w:val="28"/>
          <w:b w:val="false"/>
          <w:sz w:val="28"/>
          <w:b w:val="false"/>
          <w:szCs w:val="28"/>
          <w:bCs w:val="false"/>
          <w:rFonts w:ascii="Times New Roman" w:hAnsi="Times New Roman"/>
          <w:lang w:val="ru-RU" w:eastAsia="zxx" w:bidi="zxx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  <w:r/>
    </w:p>
    <w:p>
      <w:pPr>
        <w:pStyle w:val="Normal"/>
        <w:rPr>
          <w:sz w:val="28"/>
          <w:b/>
          <w:sz w:val="28"/>
          <w:b/>
          <w:szCs w:val="28"/>
          <w:bCs/>
          <w:rFonts w:ascii="Times New Roman" w:hAnsi="Times New Roman"/>
          <w:lang w:val="ru-RU" w:eastAsia="zxx" w:bidi="zxx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Предлагаю вам вместе с ребенком выполнить следующие упражнения с мячом. Каждое упражнение необходимо выполнять 3-5 раз.</w:t>
      </w:r>
      <w:r/>
    </w:p>
    <w:p>
      <w:pPr>
        <w:pStyle w:val="Normal"/>
        <w:rPr>
          <w:b/>
          <w:b/>
          <w:bCs/>
          <w:lang w:val="ru-RU" w:eastAsia="zxx" w:bidi="zxx"/>
        </w:rPr>
      </w:pPr>
      <w:r>
        <w:rPr>
          <w:b/>
          <w:bCs/>
          <w:lang w:val="ru-RU"/>
        </w:rPr>
      </w:r>
      <w:r/>
    </w:p>
    <w:p>
      <w:pPr>
        <w:pStyle w:val="Normal"/>
        <w:rPr>
          <w:lang w:val="ru-RU" w:eastAsia="zxx" w:bidi="zxx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89320" cy="449199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449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Tahoma"/>
    </w:rPr>
  </w:style>
  <w:style w:type="paragraph" w:styleId="Style16">
    <w:name w:val="Блочная цитата"/>
    <w:basedOn w:val="Normal"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588</TotalTime>
  <Application>LibreOffice/4.3.5.2$Windows_x86 LibreOffice_project/3a87456aaa6a95c63eea1c1b3201acedf0751bd5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2020-04-16T21:08:54Z</dcterms:modified>
  <cp:revision>3</cp:revision>
</cp:coreProperties>
</file>