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6" w:rsidRPr="0051535E" w:rsidRDefault="00867736" w:rsidP="00F40965">
      <w:pPr>
        <w:jc w:val="right"/>
        <w:rPr>
          <w:i/>
          <w:iCs/>
        </w:rPr>
      </w:pPr>
      <w:r w:rsidRPr="0051535E">
        <w:rPr>
          <w:rFonts w:ascii="Times New Roman" w:hAnsi="Times New Roman" w:cs="Times New Roman"/>
          <w:i/>
          <w:iCs/>
          <w:sz w:val="24"/>
          <w:szCs w:val="24"/>
        </w:rPr>
        <w:t>Приложение 9</w:t>
      </w:r>
    </w:p>
    <w:tbl>
      <w:tblPr>
        <w:tblW w:w="15984" w:type="dxa"/>
        <w:tblInd w:w="-106" w:type="dxa"/>
        <w:tblLook w:val="00A0"/>
      </w:tblPr>
      <w:tblGrid>
        <w:gridCol w:w="10456"/>
        <w:gridCol w:w="5528"/>
      </w:tblGrid>
      <w:tr w:rsidR="00867736" w:rsidRPr="00664E08">
        <w:tc>
          <w:tcPr>
            <w:tcW w:w="1045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«С УЧЕТОМ МНЕНИЯ»: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65»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 Дайнеко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»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Заведующий «Детский сад № 65»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_____________О. В. Галстян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»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867736" w:rsidRPr="0051535E" w:rsidRDefault="00867736" w:rsidP="005153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535E">
        <w:rPr>
          <w:rFonts w:ascii="Times New Roman" w:hAnsi="Times New Roman" w:cs="Times New Roman"/>
          <w:b/>
          <w:bCs/>
          <w:sz w:val="24"/>
          <w:szCs w:val="24"/>
        </w:rPr>
        <w:t>СОГЛАШЕНИЕ ПО ОХРАНЕ ТРУДА</w:t>
      </w:r>
    </w:p>
    <w:p w:rsidR="00867736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5E">
        <w:rPr>
          <w:rFonts w:ascii="Times New Roman" w:hAnsi="Times New Roman" w:cs="Times New Roman"/>
          <w:sz w:val="24"/>
          <w:szCs w:val="24"/>
        </w:rPr>
        <w:t>Администрация и комитет профсоюза МДОУ «Детский сад №65» заключили настоящее соглашение в том,что в течение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535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1535E">
        <w:rPr>
          <w:rFonts w:ascii="Times New Roman" w:hAnsi="Times New Roman" w:cs="Times New Roman"/>
          <w:sz w:val="24"/>
          <w:szCs w:val="24"/>
        </w:rPr>
        <w:t xml:space="preserve"> руководство образовательного учреждения обязуется выполнить</w:t>
      </w:r>
      <w:r w:rsidRPr="000B5C1F">
        <w:rPr>
          <w:rFonts w:ascii="Times New Roman" w:hAnsi="Times New Roman" w:cs="Times New Roman"/>
          <w:sz w:val="24"/>
          <w:szCs w:val="24"/>
        </w:rPr>
        <w:t xml:space="preserve"> </w:t>
      </w:r>
      <w:r w:rsidRPr="0051535E">
        <w:rPr>
          <w:rFonts w:ascii="Times New Roman" w:hAnsi="Times New Roman" w:cs="Times New Roman"/>
          <w:sz w:val="24"/>
          <w:szCs w:val="24"/>
        </w:rPr>
        <w:t>следующие мероприятия по охране труда:</w:t>
      </w:r>
    </w:p>
    <w:p w:rsidR="00867736" w:rsidRPr="0051535E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992"/>
        <w:gridCol w:w="992"/>
        <w:gridCol w:w="1276"/>
        <w:gridCol w:w="1276"/>
        <w:gridCol w:w="142"/>
        <w:gridCol w:w="2409"/>
        <w:gridCol w:w="1276"/>
        <w:gridCol w:w="1276"/>
        <w:gridCol w:w="1276"/>
        <w:gridCol w:w="699"/>
        <w:gridCol w:w="77"/>
      </w:tblGrid>
      <w:tr w:rsidR="00867736" w:rsidRPr="00664E08" w:rsidTr="000B5C1F">
        <w:trPr>
          <w:gridAfter w:val="1"/>
          <w:wAfter w:w="77" w:type="dxa"/>
          <w:cantSplit/>
          <w:trHeight w:val="440"/>
        </w:trPr>
        <w:tc>
          <w:tcPr>
            <w:tcW w:w="675" w:type="dxa"/>
            <w:vMerge w:val="restart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992" w:type="dxa"/>
            <w:vMerge w:val="restart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Еди-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992" w:type="dxa"/>
            <w:vMerge w:val="restart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чес-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276" w:type="dxa"/>
            <w:vMerge w:val="restart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выпол-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409" w:type="dxa"/>
            <w:vMerge w:val="restart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ный за выполнение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527" w:type="dxa"/>
            <w:gridSpan w:val="4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Ожидаемая социальная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867736" w:rsidRPr="00664E08" w:rsidTr="000B5C1F">
        <w:trPr>
          <w:gridAfter w:val="1"/>
          <w:wAfter w:w="77" w:type="dxa"/>
          <w:cantSplit/>
          <w:trHeight w:val="660"/>
        </w:trPr>
        <w:tc>
          <w:tcPr>
            <w:tcW w:w="675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работающих, которым улучшаются условия труда</w:t>
            </w:r>
          </w:p>
        </w:tc>
        <w:tc>
          <w:tcPr>
            <w:tcW w:w="1975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работающих, высвобождаемых от тяжелых физических работ</w:t>
            </w:r>
          </w:p>
        </w:tc>
      </w:tr>
      <w:tr w:rsidR="00867736" w:rsidRPr="00664E08" w:rsidTr="000B5C1F">
        <w:trPr>
          <w:cantSplit/>
        </w:trPr>
        <w:tc>
          <w:tcPr>
            <w:tcW w:w="675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В том числе женщин</w:t>
            </w:r>
          </w:p>
        </w:tc>
      </w:tr>
      <w:tr w:rsidR="00867736" w:rsidRPr="00664E08" w:rsidTr="000B5C1F"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7736" w:rsidRPr="00664E08" w:rsidTr="000B5C1F">
        <w:trPr>
          <w:gridAfter w:val="1"/>
          <w:wAfter w:w="77" w:type="dxa"/>
          <w:cantSplit/>
          <w:trHeight w:val="671"/>
        </w:trPr>
        <w:tc>
          <w:tcPr>
            <w:tcW w:w="15408" w:type="dxa"/>
            <w:gridSpan w:val="1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867736" w:rsidRPr="00664E08" w:rsidTr="000B5C1F">
        <w:trPr>
          <w:cantSplit/>
          <w:trHeight w:val="1130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 в соответствии с требованиями ГОСТ 12.0.004 – 90 ССБТ «Организация обучения по безопасности труда. Общие положения». (инструктажи, обучение)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сотрудники д/с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 ДОУ,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 xml:space="preserve"> зам. 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cantSplit/>
          <w:trHeight w:val="976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ЦОФ инженерная группа, заведующая  ДОУ, Зам.зав.по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gridAfter w:val="1"/>
          <w:wAfter w:w="77" w:type="dxa"/>
          <w:cantSplit/>
          <w:trHeight w:val="395"/>
        </w:trPr>
        <w:tc>
          <w:tcPr>
            <w:tcW w:w="15408" w:type="dxa"/>
            <w:gridSpan w:val="1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2. Технические мероприятия.</w:t>
            </w:r>
          </w:p>
        </w:tc>
      </w:tr>
      <w:tr w:rsidR="00867736" w:rsidRPr="00664E08" w:rsidTr="000B5C1F">
        <w:trPr>
          <w:cantSplit/>
          <w:trHeight w:val="713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Ремонт помещений детского сада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cantSplit/>
          <w:trHeight w:val="997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Регулярная проверка освещения и содержание в рабочем состоянии осветительн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приборов</w:t>
            </w: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 ДОУ, 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cantSplit/>
          <w:trHeight w:val="997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Очистка окон и осветительных приборов (мытье)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 зав. по АХР.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cantSplit/>
          <w:trHeight w:val="1414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устройств заземления (зануления) и изоляцию проводов электросистем здания на соответствие безопасной эксплуатации.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cantSplit/>
          <w:trHeight w:val="740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Регулярная проверка питьевого режима.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cantSplit/>
          <w:trHeight w:val="1017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67736" w:rsidRPr="000B5C1F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дополнительного эвакуационного выхода в группе №6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cantSplit/>
          <w:trHeight w:val="828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Замена посуды на группах и приобретение.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gridAfter w:val="1"/>
          <w:wAfter w:w="77" w:type="dxa"/>
          <w:cantSplit/>
          <w:trHeight w:val="409"/>
        </w:trPr>
        <w:tc>
          <w:tcPr>
            <w:tcW w:w="15408" w:type="dxa"/>
            <w:gridSpan w:val="1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3. Лечебно-профилактические и санитарно-бытовые мероприятия.</w:t>
            </w:r>
          </w:p>
        </w:tc>
      </w:tr>
      <w:tr w:rsidR="00867736" w:rsidRPr="00664E08" w:rsidTr="000B5C1F">
        <w:trPr>
          <w:cantSplit/>
          <w:trHeight w:val="3755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Предварительные и периодические медицинские осмотры работников в соответствии с Порядком проведения предварительных и периодических медицинских осмотров работников и медицинских регламентах допуска к профессии (Приказ Минздравмедпрома России от 14.03.1996 № 90)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cantSplit/>
          <w:trHeight w:val="1126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67736" w:rsidRPr="0051535E" w:rsidRDefault="00867736" w:rsidP="00636F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аптечек первой медицинской помощи для детей и сотрудников.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cantSplit/>
          <w:trHeight w:val="1199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прививок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gridAfter w:val="1"/>
          <w:wAfter w:w="77" w:type="dxa"/>
          <w:cantSplit/>
          <w:trHeight w:val="280"/>
        </w:trPr>
        <w:tc>
          <w:tcPr>
            <w:tcW w:w="15408" w:type="dxa"/>
            <w:gridSpan w:val="1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4. Мероприятия по обеспечению средствами индивидуальной защиты.</w:t>
            </w:r>
          </w:p>
        </w:tc>
      </w:tr>
      <w:tr w:rsidR="00867736" w:rsidRPr="00664E08" w:rsidTr="000B5C1F">
        <w:trPr>
          <w:trHeight w:val="6746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Выдача специальной одежды и других средств индивидуальной защиты в соответствии с Типовыми отраслевыми нормами, утвержденными постановлениями Минтруда России в 1997 – 2001 г.г. и Правилами обеспечения работников специальной одеждой, специальной обувью и другими средствами индивидуальной защиты, утвержденными постановлением Минтруда России от 18.12.1998 года № 51 с изменениями и дополнениями, утвержденными постановлением Минтруда России от 21.11.1999 года № 39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1221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мылом, смывающими и обез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живающими средствами в соответствии с установленными нормами.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2100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индивидуальными средствами защиты от поражения электрическим током (инструменты с изолирующими ручками и др.)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565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диэлектрических ковриков, перчаток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gridAfter w:val="1"/>
          <w:wAfter w:w="77" w:type="dxa"/>
          <w:trHeight w:val="267"/>
        </w:trPr>
        <w:tc>
          <w:tcPr>
            <w:tcW w:w="15408" w:type="dxa"/>
            <w:gridSpan w:val="1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5. Мероприятия по пожарной безопасности.</w:t>
            </w:r>
          </w:p>
        </w:tc>
      </w:tr>
      <w:tr w:rsidR="00867736" w:rsidRPr="00664E08" w:rsidTr="000B5C1F">
        <w:trPr>
          <w:trHeight w:val="697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пожарной сигнализации.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Зам.зав. по АХР,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 договору на обслуживание АПС.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705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работающих и обучающихся в учреждении мерам обеспечения пожарной безопасности, особенно в чрезвычайных ситуациях и проведение тренировочных мероприятий по эвакуации всего персонала.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 ДОУ, старший воспитатель, 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418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Освобождение запасных эвакуационных выходов от хранения неисправной мебели и другого хлама.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418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gridAfter w:val="1"/>
          <w:wAfter w:w="77" w:type="dxa"/>
          <w:trHeight w:val="317"/>
        </w:trPr>
        <w:tc>
          <w:tcPr>
            <w:tcW w:w="15408" w:type="dxa"/>
            <w:gridSpan w:val="1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6. Административно – общественный контроль.</w:t>
            </w:r>
          </w:p>
        </w:tc>
      </w:tr>
      <w:tr w:rsidR="00867736" w:rsidRPr="00664E08" w:rsidTr="000B5C1F">
        <w:trPr>
          <w:trHeight w:val="705"/>
        </w:trPr>
        <w:tc>
          <w:tcPr>
            <w:tcW w:w="675" w:type="dxa"/>
            <w:vAlign w:val="center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системы тепловодоснабжения. Своевременное устранение неисправностей.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 ДОУ, 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1500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работы по охране труда, соблюдением техники безопасности, ПБ на рабочем месте.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 ДОУ, 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1500"/>
        </w:trPr>
        <w:tc>
          <w:tcPr>
            <w:tcW w:w="675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опрессовки и промывки тепловой системы здания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2023</w:t>
            </w:r>
          </w:p>
        </w:tc>
        <w:tc>
          <w:tcPr>
            <w:tcW w:w="2409" w:type="dxa"/>
          </w:tcPr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 ДОУ, Зам.зав.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 по обслуживанию здания</w:t>
            </w:r>
          </w:p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1290"/>
        </w:trPr>
        <w:tc>
          <w:tcPr>
            <w:tcW w:w="675" w:type="dxa"/>
          </w:tcPr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аккарицидной обработки от клещей территории детского учреждения</w:t>
            </w:r>
          </w:p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gridSpan w:val="2"/>
          </w:tcPr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 ДОУ, 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36" w:rsidRPr="00664E08" w:rsidTr="000B5C1F">
        <w:trPr>
          <w:trHeight w:val="482"/>
        </w:trPr>
        <w:tc>
          <w:tcPr>
            <w:tcW w:w="675" w:type="dxa"/>
          </w:tcPr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9" w:type="dxa"/>
          </w:tcPr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свежего песка для песочниц на территории дошкольного учреждения  .</w:t>
            </w: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67736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2023</w:t>
            </w:r>
          </w:p>
        </w:tc>
        <w:tc>
          <w:tcPr>
            <w:tcW w:w="2409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35E">
              <w:rPr>
                <w:rFonts w:ascii="Times New Roman" w:hAnsi="Times New Roman" w:cs="Times New Roman"/>
                <w:sz w:val="24"/>
                <w:szCs w:val="24"/>
              </w:rPr>
              <w:t>Заведующая ДОУ, Зам.зав. по АХР</w:t>
            </w: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67736" w:rsidRPr="0051535E" w:rsidRDefault="00867736" w:rsidP="005153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736" w:rsidRPr="0051535E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36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5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7736" w:rsidRPr="0051535E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5E">
        <w:rPr>
          <w:rFonts w:ascii="Times New Roman" w:hAnsi="Times New Roman" w:cs="Times New Roman"/>
          <w:sz w:val="24"/>
          <w:szCs w:val="24"/>
        </w:rPr>
        <w:t>Председатель профкома:                                                                                                                                      Заведующий МДОУ № 65:</w:t>
      </w:r>
    </w:p>
    <w:p w:rsidR="00867736" w:rsidRPr="0051535E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36" w:rsidRPr="0051535E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5E">
        <w:rPr>
          <w:rFonts w:ascii="Times New Roman" w:hAnsi="Times New Roman" w:cs="Times New Roman"/>
          <w:sz w:val="24"/>
          <w:szCs w:val="24"/>
        </w:rPr>
        <w:t xml:space="preserve">            ____________________  Д. Ю. Дайнеко                                                                                                      __________________О.В. Галстян</w:t>
      </w:r>
    </w:p>
    <w:p w:rsidR="00867736" w:rsidRPr="0051535E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36" w:rsidRPr="0051535E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5E">
        <w:rPr>
          <w:rFonts w:ascii="Times New Roman" w:hAnsi="Times New Roman" w:cs="Times New Roman"/>
          <w:sz w:val="24"/>
          <w:szCs w:val="24"/>
        </w:rPr>
        <w:t xml:space="preserve">           "____" _____________20__ г.                                                                                                                             "_____" _______________20__ г.</w:t>
      </w:r>
    </w:p>
    <w:p w:rsidR="00867736" w:rsidRPr="0051535E" w:rsidRDefault="00867736" w:rsidP="00515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736" w:rsidRPr="0051535E" w:rsidRDefault="00867736" w:rsidP="0051535E"/>
    <w:p w:rsidR="00867736" w:rsidRPr="0051535E" w:rsidRDefault="00867736" w:rsidP="0051535E"/>
    <w:p w:rsidR="00867736" w:rsidRDefault="00867736"/>
    <w:sectPr w:rsidR="00867736" w:rsidSect="00E655AE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36" w:rsidRDefault="00867736" w:rsidP="0089222C">
      <w:pPr>
        <w:spacing w:after="0" w:line="240" w:lineRule="auto"/>
      </w:pPr>
      <w:r>
        <w:separator/>
      </w:r>
    </w:p>
  </w:endnote>
  <w:endnote w:type="continuationSeparator" w:id="1">
    <w:p w:rsidR="00867736" w:rsidRDefault="00867736" w:rsidP="0089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36" w:rsidRDefault="00867736">
    <w:pPr>
      <w:pStyle w:val="1"/>
      <w:jc w:val="right"/>
    </w:pPr>
    <w:fldSimple w:instr="PAGE   \* MERGEFORMAT">
      <w:r>
        <w:rPr>
          <w:noProof/>
        </w:rPr>
        <w:t>8</w:t>
      </w:r>
    </w:fldSimple>
  </w:p>
  <w:p w:rsidR="00867736" w:rsidRDefault="00867736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36" w:rsidRDefault="00867736" w:rsidP="0089222C">
      <w:pPr>
        <w:spacing w:after="0" w:line="240" w:lineRule="auto"/>
      </w:pPr>
      <w:r>
        <w:separator/>
      </w:r>
    </w:p>
  </w:footnote>
  <w:footnote w:type="continuationSeparator" w:id="1">
    <w:p w:rsidR="00867736" w:rsidRDefault="00867736" w:rsidP="0089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71C"/>
    <w:rsid w:val="000B5C1F"/>
    <w:rsid w:val="00486A4A"/>
    <w:rsid w:val="004A3790"/>
    <w:rsid w:val="0051535E"/>
    <w:rsid w:val="00636F91"/>
    <w:rsid w:val="00664E08"/>
    <w:rsid w:val="00867736"/>
    <w:rsid w:val="0089222C"/>
    <w:rsid w:val="00B2509C"/>
    <w:rsid w:val="00C22F91"/>
    <w:rsid w:val="00E655AE"/>
    <w:rsid w:val="00EA1EF4"/>
    <w:rsid w:val="00F2171C"/>
    <w:rsid w:val="00F40965"/>
    <w:rsid w:val="00FE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2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ижний колонтитул1"/>
    <w:basedOn w:val="Normal"/>
    <w:next w:val="Footer"/>
    <w:link w:val="a"/>
    <w:uiPriority w:val="99"/>
    <w:rsid w:val="0051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1"/>
    <w:uiPriority w:val="99"/>
    <w:locked/>
    <w:rsid w:val="0051535E"/>
  </w:style>
  <w:style w:type="paragraph" w:styleId="Footer">
    <w:name w:val="footer"/>
    <w:basedOn w:val="Normal"/>
    <w:link w:val="FooterChar"/>
    <w:uiPriority w:val="99"/>
    <w:semiHidden/>
    <w:rsid w:val="0051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8</Pages>
  <Words>855</Words>
  <Characters>4875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2023-03-19T10:06:00Z</cp:lastPrinted>
  <dcterms:created xsi:type="dcterms:W3CDTF">2023-03-20T07:31:00Z</dcterms:created>
  <dcterms:modified xsi:type="dcterms:W3CDTF">2023-03-19T10:27:00Z</dcterms:modified>
</cp:coreProperties>
</file>