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недели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«Мой город»</w:t>
      </w: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E21A5" w:rsidRPr="003E21A5" w:rsidRDefault="003E21A5" w:rsidP="003E21A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Словарь: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Существительные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город, село, адрес, улица, переулок, проспект, площадь, мост, река, парк, театр, балкон, витрина, библиотека, памятник, киоск, газон, подъезд, вокзал, фонтан, сад, фабрика, завод, сквер, стадион, шоссе, тротуар, район, музей, кинотеатр, дворец культуры.</w:t>
      </w:r>
      <w:proofErr w:type="gramEnd"/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Прилагательные: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жить, строить, перестраивать, переезжать, ездить, смотреть, расти, расширяться.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Глаголы: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городской, сельский, широкий, узкий, просторный, прямой, многоэтажный, старый, тихий, шумный, зеленый, каменный, парковый.</w:t>
      </w:r>
      <w:proofErr w:type="gramEnd"/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2.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Рекомендуется: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Рассказать ребенку, как называется город, где он живёт, историю названия, чем он знаменит;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Рассмотреть иллюстрации, фотографии, открытки с изображением родного города;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Во время прогулки обращать внимание на различные строения, памятники архитектуры, дома (одноэтажные, многоэтажные, кирпичные, деревянные);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Объяснить ребенку понятие «улица», рассказать, что каждая улица имеет свое название, а каждый дом – свой номер: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Выучить с ребенком свой домашний адрес;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Помочь составить рассказ «Дом, в котором я живу»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- Помочь вырезать и вклеить в альбом картинки с изображением родного города.</w:t>
      </w:r>
    </w:p>
    <w:p w:rsidR="003E21A5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3E21A5" w:rsidRPr="000D2BF6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Поиграйте с ребенком</w:t>
      </w: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«Назови ласково»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Бросьте ребёнку мяч и назовите   предмет; ребёнок возвращает мяч обратно, называет предмет «ласково». 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>Например, дом – домик, дорога – дорожка, фонтан - фонтанчик, дерево – деревце и т. д.</w:t>
      </w:r>
      <w:proofErr w:type="gramEnd"/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«Один — много»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Вы называете предмет в единственном числе и бросаете ребенку мяч, ребенок ловит мяч и называет этот же предмет во множественном числе: 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>город–города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>, улица–улицы, парк–парки т.д.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«Мой, моя»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Помогите ребенку согласовать существительные с притяжательными местоимениями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Мой – город, памятник, тротуар, стадион и т.д. 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Моя – машина, дорога, река, площадь и т.д.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Мои – скверы, фонари, магазины, мосты и т.д.  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«Какой, какая, какие?»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Предложите ребенку подобрать как можно больше признаков разных предметов.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дом (какой?)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>большой, красивый, кирпичный и т.д. Например, магазин, парк, мост, дорога...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«Продолжи предложение»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В нашем городе много улиц (домов, площадей, людей, парков и т.д.)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В нашем городе много деревьев. (Каких?) В нашем городе много зеленых, красивых, высоких, старых, деревьев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т. д.</w:t>
      </w:r>
    </w:p>
    <w:p w:rsidR="003E21A5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Артикуляционные упражнения</w:t>
      </w: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Сегодня в город приехал зоопарк, и Язычок очень захотел навестить животных.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Он взял с собой морковку для слона (упражнение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«Хоботок»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>: губы вытянуть вперед трубочкой и удерживать под счет до 5; повторить 5 раз),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орешков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для обезья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попеременно упираться языком во внутреннюю сторону щек),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спелый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банан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для жирафа(язык свернуть трубочкой и удержать между губами; повторить 5 раз), а еще фотоаппарат.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Язычок сел в синий автомобиль и поехал в зоопарк. 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Быстро летела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машина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по дороге (вдохнуть носом и коротко, резко выдохнуть через рот, произнося: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«Ш-ш-ш-ш»; повторить 3 раза). </w:t>
      </w:r>
      <w:proofErr w:type="gramEnd"/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За окошком ярко светило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солнце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(вращать языком слева направо, потом - справа налево, по 3 раза в каждую сторону). </w:t>
      </w:r>
    </w:p>
    <w:p w:rsidR="003E21A5" w:rsidRPr="000D2BF6" w:rsidRDefault="003E21A5" w:rsidP="003E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«Как много животных приехало к нам из далеких стран!» - думал Язычок и весело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улыбался</w:t>
      </w:r>
      <w:r w:rsidRPr="000D2BF6">
        <w:rPr>
          <w:rFonts w:ascii="Times New Roman" w:eastAsia="Times New Roman" w:hAnsi="Times New Roman" w:cs="Times New Roman"/>
          <w:sz w:val="28"/>
          <w:szCs w:val="28"/>
        </w:rPr>
        <w:t xml:space="preserve"> весеннему солнышку (улыбнуться, обнажив зубы; повторить 5 раз)</w:t>
      </w:r>
    </w:p>
    <w:p w:rsidR="003E21A5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1A5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«Город»</w:t>
      </w:r>
    </w:p>
    <w:p w:rsidR="003E21A5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E21A5" w:rsidTr="003E21A5">
        <w:tc>
          <w:tcPr>
            <w:tcW w:w="4785" w:type="dxa"/>
          </w:tcPr>
          <w:p w:rsidR="003E21A5" w:rsidRDefault="003E21A5" w:rsidP="003E2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3E21A5" w:rsidRDefault="003E21A5" w:rsidP="003E21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Движения</w:t>
            </w:r>
          </w:p>
        </w:tc>
      </w:tr>
      <w:tr w:rsidR="003E21A5" w:rsidTr="003E21A5">
        <w:tc>
          <w:tcPr>
            <w:tcW w:w="4785" w:type="dxa"/>
          </w:tcPr>
          <w:p w:rsidR="003E21A5" w:rsidRPr="000D2BF6" w:rsidRDefault="003E21A5" w:rsidP="003E21A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по городу шагаем,</w:t>
            </w:r>
          </w:p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видим, называем:</w:t>
            </w:r>
          </w:p>
          <w:p w:rsidR="003E21A5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(«шагают» пальчиками по столу)</w:t>
            </w:r>
          </w:p>
          <w:p w:rsidR="003E21A5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1A5" w:rsidTr="003E21A5">
        <w:tc>
          <w:tcPr>
            <w:tcW w:w="4785" w:type="dxa"/>
          </w:tcPr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Светофоры и машины,</w:t>
            </w:r>
          </w:p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и магазины,</w:t>
            </w:r>
          </w:p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Скверы, улицы, мосты,</w:t>
            </w:r>
          </w:p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И деревья, и кусты.</w:t>
            </w:r>
          </w:p>
          <w:p w:rsidR="003E21A5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21A5" w:rsidRPr="000D2BF6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2BF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D2B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загибают поочередно пальчики, начиная с </w:t>
            </w:r>
            <w:proofErr w:type="gramStart"/>
            <w:r w:rsidRPr="000D2B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большого</w:t>
            </w:r>
            <w:proofErr w:type="gramEnd"/>
            <w:r w:rsidRPr="000D2B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3E21A5" w:rsidRDefault="003E21A5" w:rsidP="003E21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21A5" w:rsidRPr="000D2BF6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0D2BF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Загадайте ребенку загадки</w:t>
      </w:r>
    </w:p>
    <w:p w:rsidR="003E21A5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В городе деревьев мало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И гулять стремятся все,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lastRenderedPageBreak/>
        <w:t>Уходя на два квартала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От проспектов и шоссе.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Тут прохладно средь аллей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зеленых тополей.  </w:t>
      </w:r>
      <w:r w:rsidRPr="000D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Парк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Сидим, пока над нами ночь,</w:t>
      </w:r>
    </w:p>
    <w:p w:rsidR="003E21A5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рассветет — уходим прочь.</w:t>
      </w:r>
      <w:r w:rsidRPr="000D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Кинотеатр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Надо хлеба нам купить,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Иль подарок подарить, —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Сумку мы с тобой берем,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И на улицу идем,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Там проходим вдоль витрин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</w:rPr>
        <w:t>И заходим в…  </w:t>
      </w:r>
      <w:r w:rsidRPr="000D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Магазин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Шагаешь — впереди лежит,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Оглянешься — домой бежит.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В два ряда дома стоят –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Десять, двадцать, сто подряд,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sz w:val="28"/>
          <w:szCs w:val="28"/>
        </w:rPr>
        <w:t>И квадратными глазами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на друга глядят. </w:t>
      </w:r>
      <w:r w:rsidRPr="000D2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Улица</w:t>
      </w:r>
    </w:p>
    <w:p w:rsidR="003E21A5" w:rsidRPr="000D2BF6" w:rsidRDefault="003E21A5" w:rsidP="003E2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1A5" w:rsidRPr="003E21A5" w:rsidRDefault="00CE671A" w:rsidP="00CE67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21A5" w:rsidRPr="003E21A5">
        <w:rPr>
          <w:rFonts w:ascii="Times New Roman" w:hAnsi="Times New Roman" w:cs="Times New Roman"/>
          <w:sz w:val="28"/>
          <w:szCs w:val="28"/>
        </w:rPr>
        <w:t>Постоянно то</w:t>
      </w:r>
      <w:proofErr w:type="gramEnd"/>
      <w:r w:rsidR="003E21A5" w:rsidRPr="003E21A5">
        <w:rPr>
          <w:rFonts w:ascii="Times New Roman" w:hAnsi="Times New Roman" w:cs="Times New Roman"/>
          <w:sz w:val="28"/>
          <w:szCs w:val="28"/>
        </w:rPr>
        <w:t xml:space="preserve"> да се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Из него домой несем,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Но уходим налегке,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Если пусто в кошельке.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b/>
          <w:bCs/>
          <w:color w:val="000000"/>
          <w:sz w:val="28"/>
          <w:szCs w:val="28"/>
        </w:rPr>
        <w:t>Магазин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   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В нем предметы старины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 xml:space="preserve">До сих пор </w:t>
      </w:r>
      <w:proofErr w:type="gramStart"/>
      <w:r w:rsidRPr="003E21A5">
        <w:rPr>
          <w:sz w:val="28"/>
          <w:szCs w:val="28"/>
        </w:rPr>
        <w:t>сохранены</w:t>
      </w:r>
      <w:proofErr w:type="gramEnd"/>
      <w:r w:rsidRPr="003E21A5">
        <w:rPr>
          <w:sz w:val="28"/>
          <w:szCs w:val="28"/>
        </w:rPr>
        <w:t>,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Любознательный народ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color w:val="000000"/>
          <w:sz w:val="28"/>
          <w:szCs w:val="28"/>
        </w:rPr>
        <w:t>Посмотреть на них идет.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b/>
          <w:bCs/>
          <w:color w:val="000000"/>
          <w:sz w:val="28"/>
          <w:szCs w:val="28"/>
        </w:rPr>
        <w:t>Музей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  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Если мы посетим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Заведение это,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Два часа посидим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В темном зале без света.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b/>
          <w:bCs/>
          <w:color w:val="000000"/>
          <w:sz w:val="28"/>
          <w:szCs w:val="28"/>
        </w:rPr>
        <w:t>Кинотеатр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  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По ней в торжественные даты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Парадом шествуют солдаты,</w:t>
      </w:r>
    </w:p>
    <w:p w:rsidR="003E21A5" w:rsidRPr="003E21A5" w:rsidRDefault="003E21A5" w:rsidP="003E21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И елкой самою большой</w:t>
      </w:r>
    </w:p>
    <w:p w:rsidR="007D6002" w:rsidRPr="003E21A5" w:rsidRDefault="003E21A5" w:rsidP="00CE67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21A5">
        <w:rPr>
          <w:sz w:val="28"/>
          <w:szCs w:val="28"/>
        </w:rPr>
        <w:t>Она украшена зимой.</w:t>
      </w:r>
      <w:r w:rsidR="00CE671A">
        <w:rPr>
          <w:sz w:val="28"/>
          <w:szCs w:val="28"/>
        </w:rPr>
        <w:t xml:space="preserve"> </w:t>
      </w:r>
      <w:r w:rsidRPr="003E21A5">
        <w:rPr>
          <w:b/>
          <w:bCs/>
          <w:color w:val="000000"/>
          <w:sz w:val="28"/>
          <w:szCs w:val="28"/>
        </w:rPr>
        <w:t>Площадь</w:t>
      </w:r>
    </w:p>
    <w:sectPr w:rsidR="007D6002" w:rsidRPr="003E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04B0"/>
    <w:multiLevelType w:val="hybridMultilevel"/>
    <w:tmpl w:val="5CB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1A5"/>
    <w:rsid w:val="003E21A5"/>
    <w:rsid w:val="007D6002"/>
    <w:rsid w:val="00C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21A5"/>
    <w:pPr>
      <w:ind w:left="720"/>
      <w:contextualSpacing/>
    </w:pPr>
  </w:style>
  <w:style w:type="table" w:styleId="a5">
    <w:name w:val="Table Grid"/>
    <w:basedOn w:val="a1"/>
    <w:uiPriority w:val="59"/>
    <w:rsid w:val="003E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FC3E-9AF1-4CD8-95D8-23E7D721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EtalonBank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2020-05-20T06:56:00Z</dcterms:created>
  <dcterms:modified xsi:type="dcterms:W3CDTF">2020-05-20T07:06:00Z</dcterms:modified>
</cp:coreProperties>
</file>